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7D6AE" w14:textId="7C9C79AF" w:rsidR="00DC686D" w:rsidRDefault="001A3E68" w:rsidP="00953061">
      <w:pPr>
        <w:pStyle w:val="berschrift2"/>
        <w:tabs>
          <w:tab w:val="left" w:pos="1710"/>
        </w:tabs>
        <w:rPr>
          <w:rFonts w:ascii="Arial" w:eastAsia="Times" w:hAnsi="Arial" w:cs="Arial"/>
          <w:bCs w:val="0"/>
          <w:iCs/>
          <w:caps w:val="0"/>
          <w:szCs w:val="32"/>
        </w:rPr>
      </w:pPr>
      <w:r>
        <w:rPr>
          <w:noProof/>
        </w:rPr>
        <w:drawing>
          <wp:anchor distT="0" distB="0" distL="114300" distR="114300" simplePos="0" relativeHeight="251658240" behindDoc="1" locked="0" layoutInCell="1" allowOverlap="1" wp14:anchorId="5DE4D352" wp14:editId="56A0A625">
            <wp:simplePos x="0" y="0"/>
            <wp:positionH relativeFrom="margin">
              <wp:posOffset>557213</wp:posOffset>
            </wp:positionH>
            <wp:positionV relativeFrom="paragraph">
              <wp:posOffset>142404</wp:posOffset>
            </wp:positionV>
            <wp:extent cx="4881562" cy="2778776"/>
            <wp:effectExtent l="0" t="0" r="0" b="2540"/>
            <wp:wrapNone/>
            <wp:docPr id="1983200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562" cy="2778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2537D" w14:textId="5E624FCE" w:rsidR="001A3E68" w:rsidRDefault="001A3E68" w:rsidP="00DC686D">
      <w:pPr>
        <w:pStyle w:val="berschrift2"/>
        <w:tabs>
          <w:tab w:val="left" w:pos="1710"/>
        </w:tabs>
        <w:jc w:val="center"/>
        <w:rPr>
          <w:rFonts w:ascii="Arial" w:eastAsia="Times" w:hAnsi="Arial" w:cs="Arial"/>
          <w:bCs w:val="0"/>
          <w:iCs/>
          <w:caps w:val="0"/>
          <w:szCs w:val="32"/>
        </w:rPr>
      </w:pPr>
    </w:p>
    <w:p w14:paraId="6FC7705A" w14:textId="77777777" w:rsidR="001A3E68" w:rsidRDefault="001A3E68" w:rsidP="00DC686D">
      <w:pPr>
        <w:pStyle w:val="berschrift2"/>
        <w:tabs>
          <w:tab w:val="left" w:pos="1710"/>
        </w:tabs>
        <w:jc w:val="center"/>
        <w:rPr>
          <w:rFonts w:ascii="Arial" w:eastAsia="Times" w:hAnsi="Arial" w:cs="Arial"/>
          <w:bCs w:val="0"/>
          <w:iCs/>
          <w:caps w:val="0"/>
          <w:szCs w:val="32"/>
        </w:rPr>
      </w:pPr>
    </w:p>
    <w:p w14:paraId="731E69A4" w14:textId="77777777" w:rsidR="001A3E68" w:rsidRDefault="001A3E68" w:rsidP="00DC686D">
      <w:pPr>
        <w:pStyle w:val="berschrift2"/>
        <w:tabs>
          <w:tab w:val="left" w:pos="1710"/>
        </w:tabs>
        <w:jc w:val="center"/>
        <w:rPr>
          <w:rFonts w:ascii="Arial" w:eastAsia="Times" w:hAnsi="Arial" w:cs="Arial"/>
          <w:bCs w:val="0"/>
          <w:iCs/>
          <w:caps w:val="0"/>
          <w:szCs w:val="32"/>
        </w:rPr>
      </w:pPr>
    </w:p>
    <w:p w14:paraId="2A405065" w14:textId="77777777" w:rsidR="001A3E68" w:rsidRDefault="001A3E68" w:rsidP="00DC686D">
      <w:pPr>
        <w:pStyle w:val="berschrift2"/>
        <w:tabs>
          <w:tab w:val="left" w:pos="1710"/>
        </w:tabs>
        <w:jc w:val="center"/>
        <w:rPr>
          <w:rFonts w:ascii="Arial" w:eastAsia="Times" w:hAnsi="Arial" w:cs="Arial"/>
          <w:bCs w:val="0"/>
          <w:iCs/>
          <w:caps w:val="0"/>
          <w:szCs w:val="32"/>
        </w:rPr>
      </w:pPr>
    </w:p>
    <w:p w14:paraId="705A1092" w14:textId="77777777" w:rsidR="001A3E68" w:rsidRDefault="001A3E68" w:rsidP="00DC686D">
      <w:pPr>
        <w:pStyle w:val="berschrift2"/>
        <w:tabs>
          <w:tab w:val="left" w:pos="1710"/>
        </w:tabs>
        <w:jc w:val="center"/>
        <w:rPr>
          <w:rFonts w:ascii="Arial" w:eastAsia="Times" w:hAnsi="Arial" w:cs="Arial"/>
          <w:bCs w:val="0"/>
          <w:iCs/>
          <w:caps w:val="0"/>
          <w:szCs w:val="32"/>
        </w:rPr>
      </w:pPr>
    </w:p>
    <w:p w14:paraId="4797A420" w14:textId="77777777" w:rsidR="001A3E68" w:rsidRDefault="001A3E68" w:rsidP="00DC686D">
      <w:pPr>
        <w:pStyle w:val="berschrift2"/>
        <w:tabs>
          <w:tab w:val="left" w:pos="1710"/>
        </w:tabs>
        <w:jc w:val="center"/>
        <w:rPr>
          <w:rFonts w:ascii="Arial" w:eastAsia="Times" w:hAnsi="Arial" w:cs="Arial"/>
          <w:bCs w:val="0"/>
          <w:iCs/>
          <w:caps w:val="0"/>
          <w:szCs w:val="32"/>
        </w:rPr>
      </w:pPr>
    </w:p>
    <w:p w14:paraId="16CA2927" w14:textId="77777777" w:rsidR="001A3E68" w:rsidRDefault="001A3E68" w:rsidP="00DC686D">
      <w:pPr>
        <w:pStyle w:val="berschrift2"/>
        <w:tabs>
          <w:tab w:val="left" w:pos="1710"/>
        </w:tabs>
        <w:jc w:val="center"/>
        <w:rPr>
          <w:rFonts w:ascii="Arial" w:eastAsia="Times" w:hAnsi="Arial" w:cs="Arial"/>
          <w:bCs w:val="0"/>
          <w:iCs/>
          <w:caps w:val="0"/>
          <w:szCs w:val="32"/>
        </w:rPr>
      </w:pPr>
    </w:p>
    <w:p w14:paraId="4F918F2B" w14:textId="77777777" w:rsidR="001A3E68" w:rsidRDefault="001A3E68" w:rsidP="00871659">
      <w:pPr>
        <w:pStyle w:val="berschrift2"/>
        <w:tabs>
          <w:tab w:val="left" w:pos="1710"/>
        </w:tabs>
        <w:rPr>
          <w:rFonts w:ascii="Arial" w:eastAsia="Times" w:hAnsi="Arial" w:cs="Arial"/>
          <w:bCs w:val="0"/>
          <w:iCs/>
          <w:caps w:val="0"/>
          <w:szCs w:val="32"/>
        </w:rPr>
      </w:pPr>
    </w:p>
    <w:p w14:paraId="61F555CA" w14:textId="7E9BABB5" w:rsidR="001A3E68" w:rsidRDefault="001C63A2" w:rsidP="001C63A2">
      <w:pPr>
        <w:pStyle w:val="berschrift2"/>
        <w:tabs>
          <w:tab w:val="left" w:pos="1710"/>
        </w:tabs>
        <w:jc w:val="center"/>
        <w:rPr>
          <w:rFonts w:ascii="Arial" w:eastAsia="Times" w:hAnsi="Arial" w:cs="Arial"/>
          <w:bCs w:val="0"/>
          <w:iCs/>
          <w:caps w:val="0"/>
          <w:szCs w:val="32"/>
        </w:rPr>
      </w:pPr>
      <w:r>
        <w:rPr>
          <w:rFonts w:ascii="Arial" w:eastAsia="Times" w:hAnsi="Arial" w:cs="Arial"/>
          <w:bCs w:val="0"/>
          <w:iCs/>
          <w:caps w:val="0"/>
          <w:szCs w:val="32"/>
        </w:rPr>
        <w:t>Zu Besuch in der Saalestadt Saalfeld</w:t>
      </w:r>
    </w:p>
    <w:p w14:paraId="32C855AD" w14:textId="77777777" w:rsidR="001C63A2" w:rsidRPr="001C63A2" w:rsidRDefault="001C63A2" w:rsidP="001C63A2"/>
    <w:p w14:paraId="1BE91D12" w14:textId="38A9D375" w:rsidR="001A3E68" w:rsidRPr="001A3E68" w:rsidRDefault="001A3E68" w:rsidP="001A3E68">
      <w:pPr>
        <w:spacing w:line="360" w:lineRule="auto"/>
        <w:jc w:val="both"/>
        <w:rPr>
          <w:rFonts w:ascii="Arial" w:hAnsi="Arial" w:cs="Arial"/>
          <w:szCs w:val="22"/>
        </w:rPr>
      </w:pPr>
      <w:r w:rsidRPr="001A3E68">
        <w:rPr>
          <w:rFonts w:ascii="Arial" w:hAnsi="Arial" w:cs="Arial"/>
          <w:szCs w:val="22"/>
        </w:rPr>
        <w:t>„Saalfeld? Da sind doch die Feengrotten?“ So oder so ähnlich erinnert sich mancher an einen Wandertag in seiner Jugendzeit. Stimmt: Die Feengrotten sind hier mit über 130.000 Besuchern jährlich (Stand 2022) die Touristenattraktion Nummer eins und weit über die Grenzen Deutschlands hinaus bekannt</w:t>
      </w:r>
      <w:r w:rsidR="008D5EFA" w:rsidRPr="008D5EFA">
        <w:rPr>
          <w:rFonts w:ascii="Arial" w:hAnsi="Arial" w:cs="Arial"/>
          <w:color w:val="FF0000"/>
          <w:szCs w:val="22"/>
        </w:rPr>
        <w:t>.</w:t>
      </w:r>
      <w:r w:rsidRPr="001A3E68">
        <w:rPr>
          <w:rFonts w:ascii="Arial" w:hAnsi="Arial" w:cs="Arial"/>
          <w:szCs w:val="22"/>
        </w:rPr>
        <w:t xml:space="preserve"> - Doch </w:t>
      </w:r>
      <w:r w:rsidR="00B70EDC">
        <w:rPr>
          <w:rFonts w:ascii="Arial" w:hAnsi="Arial" w:cs="Arial"/>
          <w:szCs w:val="22"/>
        </w:rPr>
        <w:t xml:space="preserve">die Saalestadt </w:t>
      </w:r>
      <w:r w:rsidRPr="001A3E68">
        <w:rPr>
          <w:rFonts w:ascii="Arial" w:hAnsi="Arial" w:cs="Arial"/>
          <w:szCs w:val="22"/>
        </w:rPr>
        <w:t>hat mehr zu bieten, was auch ihr Beiname „Steinerne Chronik Thüringens“ verrät. Bei einem Streifzug durch die einstige Residenzstadt lassen sich einmalige Zeitzeugen der Thüringer Geschichte entdecken. Innerhalb der Stadtmauern gibt es viele Sehenswürdigkeiten, die zu Fuß erreichbar sind</w:t>
      </w:r>
      <w:r w:rsidR="00C16641" w:rsidRPr="00C16641">
        <w:rPr>
          <w:rFonts w:ascii="Arial" w:hAnsi="Arial" w:cs="Arial"/>
          <w:color w:val="FF0000"/>
          <w:szCs w:val="22"/>
        </w:rPr>
        <w:t>.</w:t>
      </w:r>
    </w:p>
    <w:p w14:paraId="590D0A96" w14:textId="24D33F2C" w:rsidR="001A3E68" w:rsidRPr="001A3E68" w:rsidRDefault="001A3E68" w:rsidP="001A3E68">
      <w:pPr>
        <w:spacing w:line="360" w:lineRule="auto"/>
        <w:jc w:val="both"/>
        <w:rPr>
          <w:rFonts w:ascii="Arial" w:hAnsi="Arial" w:cs="Arial"/>
          <w:szCs w:val="22"/>
        </w:rPr>
      </w:pPr>
      <w:r w:rsidRPr="001A3E68">
        <w:rPr>
          <w:rFonts w:ascii="Arial" w:hAnsi="Arial" w:cs="Arial"/>
          <w:szCs w:val="22"/>
        </w:rPr>
        <w:t>Ein Abstecher in die Kreisstadt mit ca. 30.000 Einwohnern lohnt</w:t>
      </w:r>
      <w:r w:rsidR="00B70EDC">
        <w:rPr>
          <w:rFonts w:ascii="Arial" w:hAnsi="Arial" w:cs="Arial"/>
          <w:szCs w:val="22"/>
        </w:rPr>
        <w:t>.</w:t>
      </w:r>
      <w:r w:rsidRPr="001A3E68">
        <w:rPr>
          <w:rFonts w:ascii="Arial" w:hAnsi="Arial" w:cs="Arial"/>
          <w:szCs w:val="22"/>
        </w:rPr>
        <w:t xml:space="preserve"> </w:t>
      </w:r>
      <w:r w:rsidR="00B70EDC">
        <w:rPr>
          <w:rFonts w:ascii="Arial" w:hAnsi="Arial" w:cs="Arial"/>
          <w:szCs w:val="22"/>
        </w:rPr>
        <w:t>Die</w:t>
      </w:r>
      <w:r w:rsidRPr="001A3E68">
        <w:rPr>
          <w:rFonts w:ascii="Arial" w:hAnsi="Arial" w:cs="Arial"/>
          <w:szCs w:val="22"/>
        </w:rPr>
        <w:t xml:space="preserve"> historische</w:t>
      </w:r>
      <w:r w:rsidR="00B70EDC">
        <w:rPr>
          <w:rFonts w:ascii="Arial" w:hAnsi="Arial" w:cs="Arial"/>
          <w:szCs w:val="22"/>
        </w:rPr>
        <w:t xml:space="preserve"> und</w:t>
      </w:r>
      <w:r w:rsidRPr="001A3E68">
        <w:rPr>
          <w:rFonts w:ascii="Arial" w:hAnsi="Arial" w:cs="Arial"/>
          <w:szCs w:val="22"/>
        </w:rPr>
        <w:t xml:space="preserve"> liebevoll restaurierte Altstadt </w:t>
      </w:r>
      <w:r w:rsidR="00B70EDC">
        <w:rPr>
          <w:rFonts w:ascii="Arial" w:hAnsi="Arial" w:cs="Arial"/>
          <w:szCs w:val="22"/>
        </w:rPr>
        <w:t xml:space="preserve">wird von den </w:t>
      </w:r>
      <w:r w:rsidRPr="001A3E68">
        <w:rPr>
          <w:rFonts w:ascii="Arial" w:hAnsi="Arial" w:cs="Arial"/>
          <w:szCs w:val="22"/>
        </w:rPr>
        <w:t>noch fast vollständig erhaltene</w:t>
      </w:r>
      <w:r w:rsidR="00B70EDC">
        <w:rPr>
          <w:rFonts w:ascii="Arial" w:hAnsi="Arial" w:cs="Arial"/>
          <w:szCs w:val="22"/>
        </w:rPr>
        <w:t>n</w:t>
      </w:r>
      <w:r w:rsidRPr="001A3E68">
        <w:rPr>
          <w:rFonts w:ascii="Arial" w:hAnsi="Arial" w:cs="Arial"/>
          <w:szCs w:val="22"/>
        </w:rPr>
        <w:t xml:space="preserve"> </w:t>
      </w:r>
      <w:r w:rsidR="00B70EDC">
        <w:rPr>
          <w:rFonts w:ascii="Arial" w:hAnsi="Arial" w:cs="Arial"/>
          <w:szCs w:val="22"/>
        </w:rPr>
        <w:t>Stadtmauern</w:t>
      </w:r>
      <w:r w:rsidRPr="001A3E68">
        <w:rPr>
          <w:rFonts w:ascii="Arial" w:hAnsi="Arial" w:cs="Arial"/>
          <w:szCs w:val="22"/>
        </w:rPr>
        <w:t xml:space="preserve"> aus dem 13./ 14. Jahrhundert</w:t>
      </w:r>
      <w:r w:rsidR="00B70EDC">
        <w:rPr>
          <w:rFonts w:ascii="Arial" w:hAnsi="Arial" w:cs="Arial"/>
          <w:szCs w:val="22"/>
        </w:rPr>
        <w:t xml:space="preserve"> umringt</w:t>
      </w:r>
      <w:r w:rsidRPr="001A3E68">
        <w:rPr>
          <w:rFonts w:ascii="Arial" w:hAnsi="Arial" w:cs="Arial"/>
          <w:szCs w:val="22"/>
        </w:rPr>
        <w:t>. Von den ehemals fünf Stadttoren gewähren heute noch vier Einlass in die Innenstadt</w:t>
      </w:r>
      <w:r w:rsidR="00B70EDC">
        <w:rPr>
          <w:rFonts w:ascii="Arial" w:hAnsi="Arial" w:cs="Arial"/>
          <w:szCs w:val="22"/>
        </w:rPr>
        <w:t xml:space="preserve"> und multimediale Ausstellungen gewähren Einblicke in die Zeit, in der Saalfeld noch als Handelszentrum zwischen Nürnberg und Leipzig galt.</w:t>
      </w:r>
    </w:p>
    <w:p w14:paraId="463180F3" w14:textId="77777777" w:rsidR="001A3E68" w:rsidRDefault="001A3E68" w:rsidP="001A3E68">
      <w:pPr>
        <w:spacing w:line="360" w:lineRule="auto"/>
        <w:jc w:val="both"/>
        <w:rPr>
          <w:rFonts w:ascii="Arial" w:hAnsi="Arial" w:cs="Arial"/>
          <w:szCs w:val="22"/>
        </w:rPr>
      </w:pPr>
    </w:p>
    <w:p w14:paraId="6A3964CB" w14:textId="5E954CCB" w:rsidR="00B70EDC" w:rsidRDefault="001A3E68" w:rsidP="001A3E68">
      <w:pPr>
        <w:spacing w:line="360" w:lineRule="auto"/>
        <w:jc w:val="both"/>
        <w:rPr>
          <w:rFonts w:ascii="Arial" w:hAnsi="Arial" w:cs="Arial"/>
          <w:szCs w:val="22"/>
        </w:rPr>
      </w:pPr>
      <w:r w:rsidRPr="001A3E68">
        <w:rPr>
          <w:rFonts w:ascii="Arial" w:hAnsi="Arial" w:cs="Arial"/>
          <w:szCs w:val="22"/>
        </w:rPr>
        <w:t xml:space="preserve">Für einen Tages- oder Kurzausflug empfiehlt sich neben der Innenstadt auch einen Abstecher </w:t>
      </w:r>
      <w:r w:rsidRPr="00E23E3D">
        <w:rPr>
          <w:rFonts w:ascii="Arial" w:hAnsi="Arial" w:cs="Arial"/>
          <w:color w:val="000000" w:themeColor="text1"/>
          <w:szCs w:val="22"/>
        </w:rPr>
        <w:t xml:space="preserve">in </w:t>
      </w:r>
      <w:r w:rsidR="00C16641" w:rsidRPr="00E23E3D">
        <w:rPr>
          <w:rFonts w:ascii="Arial" w:hAnsi="Arial" w:cs="Arial"/>
          <w:color w:val="000000" w:themeColor="text1"/>
          <w:szCs w:val="22"/>
        </w:rPr>
        <w:t>den</w:t>
      </w:r>
      <w:r w:rsidRPr="00E23E3D">
        <w:rPr>
          <w:rFonts w:ascii="Arial" w:hAnsi="Arial" w:cs="Arial"/>
          <w:color w:val="000000" w:themeColor="text1"/>
          <w:szCs w:val="22"/>
        </w:rPr>
        <w:t xml:space="preserve"> Feengrottenpark</w:t>
      </w:r>
      <w:r w:rsidRPr="001A3E68">
        <w:rPr>
          <w:rFonts w:ascii="Arial" w:hAnsi="Arial" w:cs="Arial"/>
          <w:szCs w:val="22"/>
        </w:rPr>
        <w:t xml:space="preserve">. Aber auch naturverbundene Menschen, die zudem </w:t>
      </w:r>
    </w:p>
    <w:p w14:paraId="602ED52E" w14:textId="5595EAE8" w:rsidR="001A3E68" w:rsidRPr="001A3E68" w:rsidRDefault="001A3E68" w:rsidP="001A3E68">
      <w:pPr>
        <w:spacing w:line="360" w:lineRule="auto"/>
        <w:jc w:val="both"/>
        <w:rPr>
          <w:rFonts w:ascii="Arial" w:hAnsi="Arial" w:cs="Arial"/>
          <w:szCs w:val="22"/>
        </w:rPr>
      </w:pPr>
      <w:r w:rsidRPr="001A3E68">
        <w:rPr>
          <w:rFonts w:ascii="Arial" w:hAnsi="Arial" w:cs="Arial"/>
          <w:szCs w:val="22"/>
        </w:rPr>
        <w:t>auf aktive Erholung setzen, kommen in Saalfeld und Umgebung voll auf Ihre Kosten. Die Stadt ist Ausgangspunkt für Ausflüge</w:t>
      </w:r>
      <w:r w:rsidR="00B70EDC">
        <w:rPr>
          <w:rFonts w:ascii="Arial" w:hAnsi="Arial" w:cs="Arial"/>
          <w:szCs w:val="22"/>
        </w:rPr>
        <w:t>, Wanderungen oder Radtouren</w:t>
      </w:r>
      <w:r w:rsidRPr="001A3E68">
        <w:rPr>
          <w:rFonts w:ascii="Arial" w:hAnsi="Arial" w:cs="Arial"/>
          <w:szCs w:val="22"/>
        </w:rPr>
        <w:t xml:space="preserve"> in den Thüringer Wald, das Schwarzatal und das Thüringer Meer.</w:t>
      </w:r>
    </w:p>
    <w:p w14:paraId="409ABEB3" w14:textId="77777777" w:rsidR="001A3E68" w:rsidRDefault="001A3E68" w:rsidP="007C4316">
      <w:pPr>
        <w:pStyle w:val="Textkrper3"/>
        <w:tabs>
          <w:tab w:val="left" w:pos="3825"/>
        </w:tabs>
        <w:spacing w:line="360" w:lineRule="auto"/>
        <w:ind w:right="0"/>
        <w:rPr>
          <w:rFonts w:ascii="Arial" w:hAnsi="Arial" w:cs="Arial"/>
          <w:sz w:val="22"/>
        </w:rPr>
      </w:pPr>
    </w:p>
    <w:p w14:paraId="39978CEA" w14:textId="77777777" w:rsidR="001A3E68" w:rsidRPr="00174A4D" w:rsidRDefault="001A3E68" w:rsidP="00871659">
      <w:pPr>
        <w:spacing w:line="360" w:lineRule="auto"/>
        <w:mirrorIndents/>
        <w:jc w:val="both"/>
        <w:rPr>
          <w:rFonts w:ascii="Arial" w:eastAsia="Times" w:hAnsi="Arial" w:cs="Arial"/>
          <w:b/>
          <w:iCs/>
          <w:sz w:val="28"/>
          <w:szCs w:val="24"/>
        </w:rPr>
      </w:pPr>
      <w:r w:rsidRPr="00174A4D">
        <w:rPr>
          <w:rFonts w:ascii="Arial" w:eastAsia="Times" w:hAnsi="Arial" w:cs="Arial"/>
          <w:b/>
          <w:iCs/>
          <w:sz w:val="28"/>
          <w:szCs w:val="24"/>
        </w:rPr>
        <w:t>Sehenswertes in der Feengrottenstadt</w:t>
      </w:r>
    </w:p>
    <w:p w14:paraId="0605D071" w14:textId="77777777" w:rsidR="001A3E68" w:rsidRDefault="001A3E68" w:rsidP="00871659">
      <w:pPr>
        <w:spacing w:line="360" w:lineRule="auto"/>
        <w:mirrorIndents/>
        <w:jc w:val="both"/>
        <w:rPr>
          <w:rFonts w:ascii="Arial" w:eastAsia="Times" w:hAnsi="Arial" w:cs="Arial"/>
          <w:iCs/>
          <w:szCs w:val="24"/>
        </w:rPr>
      </w:pPr>
    </w:p>
    <w:p w14:paraId="281A33F4" w14:textId="77777777" w:rsidR="001A3E68" w:rsidRDefault="001A3E68" w:rsidP="00871659">
      <w:pPr>
        <w:spacing w:line="360" w:lineRule="auto"/>
        <w:mirrorIndents/>
        <w:jc w:val="both"/>
        <w:rPr>
          <w:rFonts w:ascii="Arial" w:eastAsia="Times" w:hAnsi="Arial" w:cs="Arial"/>
          <w:iCs/>
          <w:szCs w:val="24"/>
        </w:rPr>
        <w:sectPr w:rsidR="001A3E68" w:rsidSect="00282A41">
          <w:headerReference w:type="default" r:id="rId9"/>
          <w:footerReference w:type="even" r:id="rId10"/>
          <w:footerReference w:type="default" r:id="rId11"/>
          <w:pgSz w:w="11906" w:h="16838" w:code="9"/>
          <w:pgMar w:top="1418" w:right="1418" w:bottom="1259" w:left="1418" w:header="720" w:footer="284" w:gutter="0"/>
          <w:cols w:space="720"/>
        </w:sectPr>
      </w:pPr>
    </w:p>
    <w:p w14:paraId="1047D443" w14:textId="77777777" w:rsidR="001A3E68" w:rsidRPr="00174A4D" w:rsidRDefault="001A3E68" w:rsidP="00871659">
      <w:pPr>
        <w:spacing w:line="360" w:lineRule="auto"/>
        <w:mirrorIndents/>
        <w:jc w:val="both"/>
        <w:rPr>
          <w:rFonts w:ascii="Arial" w:eastAsia="Times" w:hAnsi="Arial" w:cs="Arial"/>
          <w:b/>
          <w:iCs/>
          <w:szCs w:val="24"/>
        </w:rPr>
      </w:pPr>
      <w:r w:rsidRPr="00174A4D">
        <w:rPr>
          <w:rFonts w:ascii="Arial" w:eastAsia="Times" w:hAnsi="Arial" w:cs="Arial"/>
          <w:b/>
          <w:iCs/>
          <w:szCs w:val="24"/>
        </w:rPr>
        <w:t>Erlebniswelt Saalfelder Feengrotten</w:t>
      </w:r>
    </w:p>
    <w:p w14:paraId="2EA6BFCB" w14:textId="77777777" w:rsidR="001A3E68" w:rsidRDefault="001A3E68" w:rsidP="00871659">
      <w:pPr>
        <w:spacing w:line="360" w:lineRule="auto"/>
        <w:mirrorIndents/>
        <w:jc w:val="both"/>
        <w:rPr>
          <w:rFonts w:ascii="Arial" w:eastAsia="Times" w:hAnsi="Arial" w:cs="Arial"/>
          <w:iCs/>
          <w:szCs w:val="24"/>
        </w:rPr>
      </w:pPr>
      <w:r w:rsidRPr="00124332">
        <w:rPr>
          <w:rFonts w:ascii="Arial" w:eastAsia="Times" w:hAnsi="Arial" w:cs="Arial"/>
          <w:iCs/>
          <w:szCs w:val="24"/>
        </w:rPr>
        <w:t>Die Feengrotten sind ein eindrucksvolles Zeugnis des mittelalterlichen</w:t>
      </w:r>
      <w:r>
        <w:rPr>
          <w:rFonts w:ascii="Arial" w:eastAsia="Times" w:hAnsi="Arial" w:cs="Arial"/>
          <w:iCs/>
          <w:szCs w:val="24"/>
        </w:rPr>
        <w:t xml:space="preserve"> </w:t>
      </w:r>
      <w:r w:rsidRPr="00124332">
        <w:rPr>
          <w:rFonts w:ascii="Arial" w:eastAsia="Times" w:hAnsi="Arial" w:cs="Arial"/>
          <w:iCs/>
          <w:szCs w:val="24"/>
        </w:rPr>
        <w:t>Bergbaus. Im Erlebnismuseum Grottoneum</w:t>
      </w:r>
      <w:r>
        <w:rPr>
          <w:rFonts w:ascii="Arial" w:eastAsia="Times" w:hAnsi="Arial" w:cs="Arial"/>
          <w:iCs/>
          <w:szCs w:val="24"/>
        </w:rPr>
        <w:t xml:space="preserve"> </w:t>
      </w:r>
      <w:r w:rsidRPr="00124332">
        <w:rPr>
          <w:rFonts w:ascii="Arial" w:eastAsia="Times" w:hAnsi="Arial" w:cs="Arial"/>
          <w:iCs/>
          <w:szCs w:val="24"/>
        </w:rPr>
        <w:t>warten spannende Angebote zu Bergbau, Tropfsteinen und</w:t>
      </w:r>
      <w:r>
        <w:rPr>
          <w:rFonts w:ascii="Arial" w:eastAsia="Times" w:hAnsi="Arial" w:cs="Arial"/>
          <w:iCs/>
          <w:szCs w:val="24"/>
        </w:rPr>
        <w:t xml:space="preserve"> </w:t>
      </w:r>
      <w:r w:rsidRPr="00124332">
        <w:rPr>
          <w:rFonts w:ascii="Arial" w:eastAsia="Times" w:hAnsi="Arial" w:cs="Arial"/>
          <w:iCs/>
          <w:szCs w:val="24"/>
        </w:rPr>
        <w:t>Mineralen. Oberhalb des Bergwerkes entführt das Feenweltchen</w:t>
      </w:r>
      <w:r>
        <w:rPr>
          <w:rFonts w:ascii="Arial" w:eastAsia="Times" w:hAnsi="Arial" w:cs="Arial"/>
          <w:iCs/>
          <w:szCs w:val="24"/>
        </w:rPr>
        <w:t xml:space="preserve"> </w:t>
      </w:r>
      <w:r w:rsidRPr="00124332">
        <w:rPr>
          <w:rFonts w:ascii="Arial" w:eastAsia="Times" w:hAnsi="Arial" w:cs="Arial"/>
          <w:iCs/>
          <w:szCs w:val="24"/>
        </w:rPr>
        <w:t>Groß und Klein in das Reich der Feen und Naturgeister.</w:t>
      </w:r>
    </w:p>
    <w:p w14:paraId="4E18A417" w14:textId="47DA8A2B" w:rsidR="001A3E68" w:rsidRPr="00174A4D" w:rsidRDefault="001A3E68" w:rsidP="00871659">
      <w:pPr>
        <w:spacing w:line="360" w:lineRule="auto"/>
        <w:mirrorIndents/>
        <w:jc w:val="both"/>
        <w:rPr>
          <w:rFonts w:ascii="Arial" w:eastAsia="Times" w:hAnsi="Arial" w:cs="Arial"/>
          <w:i/>
          <w:iCs/>
          <w:szCs w:val="24"/>
        </w:rPr>
      </w:pPr>
      <w:r w:rsidRPr="00174A4D">
        <w:rPr>
          <w:rFonts w:ascii="Arial" w:eastAsia="Times" w:hAnsi="Arial" w:cs="Arial"/>
          <w:i/>
          <w:iCs/>
          <w:szCs w:val="24"/>
        </w:rPr>
        <w:t>tägl. 10:00 – 17:00 Uhr</w:t>
      </w:r>
      <w:r>
        <w:rPr>
          <w:rFonts w:ascii="Arial" w:eastAsia="Times" w:hAnsi="Arial" w:cs="Arial"/>
          <w:i/>
          <w:iCs/>
          <w:szCs w:val="24"/>
        </w:rPr>
        <w:t xml:space="preserve"> (letzter Einlass unter Tage) </w:t>
      </w:r>
    </w:p>
    <w:p w14:paraId="225BDBED" w14:textId="77777777" w:rsidR="001A3E68" w:rsidRPr="00274014" w:rsidRDefault="001A3E68" w:rsidP="00871659">
      <w:pPr>
        <w:spacing w:line="360" w:lineRule="auto"/>
        <w:mirrorIndents/>
        <w:jc w:val="both"/>
        <w:rPr>
          <w:rFonts w:ascii="Arial" w:eastAsia="Times" w:hAnsi="Arial" w:cs="Arial"/>
          <w:iCs/>
          <w:sz w:val="16"/>
          <w:szCs w:val="16"/>
        </w:rPr>
      </w:pPr>
    </w:p>
    <w:p w14:paraId="3910D735" w14:textId="77777777" w:rsidR="001A3E68" w:rsidRPr="00174A4D" w:rsidRDefault="001A3E68" w:rsidP="00871659">
      <w:pPr>
        <w:spacing w:line="360" w:lineRule="auto"/>
        <w:mirrorIndents/>
        <w:jc w:val="both"/>
        <w:rPr>
          <w:rFonts w:ascii="Arial" w:eastAsia="Times" w:hAnsi="Arial" w:cs="Arial"/>
          <w:b/>
          <w:iCs/>
          <w:szCs w:val="24"/>
        </w:rPr>
      </w:pPr>
      <w:r w:rsidRPr="00174A4D">
        <w:rPr>
          <w:rFonts w:ascii="Arial" w:eastAsia="Times" w:hAnsi="Arial" w:cs="Arial"/>
          <w:b/>
          <w:iCs/>
          <w:szCs w:val="24"/>
        </w:rPr>
        <w:t>Stadtmuseum im Kloster</w:t>
      </w:r>
    </w:p>
    <w:p w14:paraId="561CEA5D" w14:textId="36E03D9E" w:rsidR="001A3E68" w:rsidRDefault="001A3E68" w:rsidP="00871659">
      <w:pPr>
        <w:spacing w:line="360" w:lineRule="auto"/>
        <w:mirrorIndents/>
        <w:jc w:val="both"/>
        <w:rPr>
          <w:rFonts w:ascii="Arial" w:eastAsia="Times" w:hAnsi="Arial" w:cs="Arial"/>
          <w:iCs/>
          <w:szCs w:val="24"/>
        </w:rPr>
      </w:pPr>
      <w:r w:rsidRPr="00124332">
        <w:rPr>
          <w:rFonts w:ascii="Arial" w:eastAsia="Times" w:hAnsi="Arial" w:cs="Arial"/>
          <w:iCs/>
          <w:szCs w:val="24"/>
        </w:rPr>
        <w:t xml:space="preserve">Im </w:t>
      </w:r>
      <w:r w:rsidR="008D5EFA" w:rsidRPr="00095BE2">
        <w:rPr>
          <w:rFonts w:ascii="Arial" w:eastAsia="Times" w:hAnsi="Arial" w:cs="Arial"/>
          <w:iCs/>
          <w:color w:val="000000" w:themeColor="text1"/>
          <w:szCs w:val="24"/>
        </w:rPr>
        <w:t xml:space="preserve">ehemaligen </w:t>
      </w:r>
      <w:r w:rsidRPr="00095BE2">
        <w:rPr>
          <w:rFonts w:ascii="Arial" w:eastAsia="Times" w:hAnsi="Arial" w:cs="Arial"/>
          <w:iCs/>
          <w:color w:val="000000" w:themeColor="text1"/>
          <w:szCs w:val="24"/>
        </w:rPr>
        <w:t>Franzis</w:t>
      </w:r>
      <w:r w:rsidRPr="00124332">
        <w:rPr>
          <w:rFonts w:ascii="Arial" w:eastAsia="Times" w:hAnsi="Arial" w:cs="Arial"/>
          <w:iCs/>
          <w:szCs w:val="24"/>
        </w:rPr>
        <w:t>kanerkloster hat eines der schönsten stadt- und</w:t>
      </w:r>
      <w:r>
        <w:rPr>
          <w:rFonts w:ascii="Arial" w:eastAsia="Times" w:hAnsi="Arial" w:cs="Arial"/>
          <w:iCs/>
          <w:szCs w:val="24"/>
        </w:rPr>
        <w:t xml:space="preserve"> </w:t>
      </w:r>
      <w:r w:rsidRPr="00124332">
        <w:rPr>
          <w:rFonts w:ascii="Arial" w:eastAsia="Times" w:hAnsi="Arial" w:cs="Arial"/>
          <w:iCs/>
          <w:szCs w:val="24"/>
        </w:rPr>
        <w:t>kulturhistorischen Thüringer Museen seinen Platz. Besuchen</w:t>
      </w:r>
      <w:r>
        <w:rPr>
          <w:rFonts w:ascii="Arial" w:eastAsia="Times" w:hAnsi="Arial" w:cs="Arial"/>
          <w:iCs/>
          <w:szCs w:val="24"/>
        </w:rPr>
        <w:t xml:space="preserve"> </w:t>
      </w:r>
      <w:r w:rsidRPr="00124332">
        <w:rPr>
          <w:rFonts w:ascii="Arial" w:eastAsia="Times" w:hAnsi="Arial" w:cs="Arial"/>
          <w:iCs/>
          <w:szCs w:val="24"/>
        </w:rPr>
        <w:t>Sie die einzige in Ostthüringen erhaltene Klosteranlage aus</w:t>
      </w:r>
      <w:r>
        <w:rPr>
          <w:rFonts w:ascii="Arial" w:eastAsia="Times" w:hAnsi="Arial" w:cs="Arial"/>
          <w:iCs/>
          <w:szCs w:val="24"/>
        </w:rPr>
        <w:t xml:space="preserve"> </w:t>
      </w:r>
      <w:r w:rsidRPr="00124332">
        <w:rPr>
          <w:rFonts w:ascii="Arial" w:eastAsia="Times" w:hAnsi="Arial" w:cs="Arial"/>
          <w:iCs/>
          <w:szCs w:val="24"/>
        </w:rPr>
        <w:t>dem 13. Jahrhundert. Hier erwarten Sie Ausstellungen zur</w:t>
      </w:r>
      <w:r>
        <w:rPr>
          <w:rFonts w:ascii="Arial" w:eastAsia="Times" w:hAnsi="Arial" w:cs="Arial"/>
          <w:iCs/>
          <w:szCs w:val="24"/>
        </w:rPr>
        <w:t xml:space="preserve"> </w:t>
      </w:r>
      <w:r w:rsidRPr="00124332">
        <w:rPr>
          <w:rFonts w:ascii="Arial" w:eastAsia="Times" w:hAnsi="Arial" w:cs="Arial"/>
          <w:iCs/>
          <w:szCs w:val="24"/>
        </w:rPr>
        <w:t>Stadt- und Regionalgeschichte sowie Sonderschauen.</w:t>
      </w:r>
    </w:p>
    <w:p w14:paraId="2E57D105" w14:textId="77777777" w:rsidR="001A3E68" w:rsidRDefault="001A3E68" w:rsidP="00871659">
      <w:pPr>
        <w:spacing w:line="360" w:lineRule="auto"/>
        <w:mirrorIndents/>
        <w:jc w:val="both"/>
        <w:rPr>
          <w:rFonts w:ascii="Arial" w:eastAsia="Times" w:hAnsi="Arial" w:cs="Arial"/>
          <w:i/>
          <w:iCs/>
          <w:szCs w:val="24"/>
        </w:rPr>
      </w:pPr>
      <w:r w:rsidRPr="00174A4D">
        <w:rPr>
          <w:rFonts w:ascii="Arial" w:eastAsia="Times" w:hAnsi="Arial" w:cs="Arial"/>
          <w:i/>
          <w:iCs/>
          <w:szCs w:val="24"/>
        </w:rPr>
        <w:t xml:space="preserve">Di - So 10:00 - 17:00 Uhr </w:t>
      </w:r>
    </w:p>
    <w:p w14:paraId="469035D1" w14:textId="77777777" w:rsidR="001A3E68" w:rsidRPr="00274014" w:rsidRDefault="001A3E68" w:rsidP="00871659">
      <w:pPr>
        <w:spacing w:line="360" w:lineRule="auto"/>
        <w:mirrorIndents/>
        <w:jc w:val="both"/>
        <w:rPr>
          <w:rFonts w:ascii="Arial" w:eastAsia="Times" w:hAnsi="Arial" w:cs="Arial"/>
          <w:i/>
          <w:iCs/>
          <w:sz w:val="16"/>
          <w:szCs w:val="16"/>
        </w:rPr>
      </w:pPr>
    </w:p>
    <w:p w14:paraId="79FA817B" w14:textId="77777777" w:rsidR="001A3E68" w:rsidRPr="00174A4D" w:rsidRDefault="001A3E68" w:rsidP="00871659">
      <w:pPr>
        <w:spacing w:line="360" w:lineRule="auto"/>
        <w:mirrorIndents/>
        <w:jc w:val="both"/>
        <w:rPr>
          <w:rFonts w:ascii="Arial" w:eastAsia="Times" w:hAnsi="Arial" w:cs="Arial"/>
          <w:b/>
          <w:iCs/>
          <w:szCs w:val="24"/>
        </w:rPr>
      </w:pPr>
      <w:r w:rsidRPr="00174A4D">
        <w:rPr>
          <w:rFonts w:ascii="Arial" w:eastAsia="Times" w:hAnsi="Arial" w:cs="Arial"/>
          <w:b/>
          <w:iCs/>
          <w:szCs w:val="24"/>
        </w:rPr>
        <w:t>Johanneskirche</w:t>
      </w:r>
    </w:p>
    <w:p w14:paraId="1A4655A1" w14:textId="77777777" w:rsidR="001A3E68" w:rsidRPr="00124332" w:rsidRDefault="001A3E68" w:rsidP="00871659">
      <w:pPr>
        <w:spacing w:line="360" w:lineRule="auto"/>
        <w:mirrorIndents/>
        <w:jc w:val="both"/>
        <w:rPr>
          <w:rFonts w:ascii="Arial" w:eastAsia="Times" w:hAnsi="Arial" w:cs="Arial"/>
          <w:iCs/>
          <w:szCs w:val="24"/>
        </w:rPr>
      </w:pPr>
      <w:r w:rsidRPr="00124332">
        <w:rPr>
          <w:rFonts w:ascii="Arial" w:eastAsia="Times" w:hAnsi="Arial" w:cs="Arial"/>
          <w:iCs/>
          <w:szCs w:val="24"/>
        </w:rPr>
        <w:t>Im Jahr 1514 wurde die</w:t>
      </w:r>
      <w:r>
        <w:rPr>
          <w:rFonts w:ascii="Arial" w:eastAsia="Times" w:hAnsi="Arial" w:cs="Arial"/>
          <w:iCs/>
          <w:szCs w:val="24"/>
        </w:rPr>
        <w:t xml:space="preserve"> beeindruckende Stadtpfarrkirche </w:t>
      </w:r>
      <w:r w:rsidRPr="00124332">
        <w:rPr>
          <w:rFonts w:ascii="Arial" w:eastAsia="Times" w:hAnsi="Arial" w:cs="Arial"/>
          <w:iCs/>
          <w:szCs w:val="24"/>
        </w:rPr>
        <w:t>geweiht. Heute ist sie eine der größten Hallenkirchen Thüringens.</w:t>
      </w:r>
      <w:r>
        <w:rPr>
          <w:rFonts w:ascii="Arial" w:eastAsia="Times" w:hAnsi="Arial" w:cs="Arial"/>
          <w:iCs/>
          <w:szCs w:val="24"/>
        </w:rPr>
        <w:t xml:space="preserve"> </w:t>
      </w:r>
      <w:r w:rsidRPr="00124332">
        <w:rPr>
          <w:rFonts w:ascii="Arial" w:eastAsia="Times" w:hAnsi="Arial" w:cs="Arial"/>
          <w:iCs/>
          <w:szCs w:val="24"/>
        </w:rPr>
        <w:t>Im Kircheninneren können Sie die „Himmelswiese“</w:t>
      </w:r>
      <w:r>
        <w:rPr>
          <w:rFonts w:ascii="Arial" w:eastAsia="Times" w:hAnsi="Arial" w:cs="Arial"/>
          <w:iCs/>
          <w:szCs w:val="24"/>
        </w:rPr>
        <w:t xml:space="preserve"> </w:t>
      </w:r>
      <w:r w:rsidRPr="00124332">
        <w:rPr>
          <w:rFonts w:ascii="Arial" w:eastAsia="Times" w:hAnsi="Arial" w:cs="Arial"/>
          <w:iCs/>
          <w:szCs w:val="24"/>
        </w:rPr>
        <w:t>bestaunen. Am Deckengewölbe befinden sich mehr als 200</w:t>
      </w:r>
      <w:r>
        <w:rPr>
          <w:rFonts w:ascii="Arial" w:eastAsia="Times" w:hAnsi="Arial" w:cs="Arial"/>
          <w:iCs/>
          <w:szCs w:val="24"/>
        </w:rPr>
        <w:t xml:space="preserve"> </w:t>
      </w:r>
      <w:r w:rsidRPr="00124332">
        <w:rPr>
          <w:rFonts w:ascii="Arial" w:eastAsia="Times" w:hAnsi="Arial" w:cs="Arial"/>
          <w:iCs/>
          <w:szCs w:val="24"/>
        </w:rPr>
        <w:t>Pflanzendarstellungen.</w:t>
      </w:r>
    </w:p>
    <w:p w14:paraId="2CD89FE6" w14:textId="3C7106F6" w:rsidR="001A3E68" w:rsidRPr="00B87D94" w:rsidRDefault="001A3E68" w:rsidP="001A3E68">
      <w:pPr>
        <w:spacing w:line="360" w:lineRule="auto"/>
        <w:mirrorIndents/>
        <w:jc w:val="both"/>
        <w:rPr>
          <w:rFonts w:ascii="Arial" w:eastAsia="Times" w:hAnsi="Arial" w:cs="Arial"/>
          <w:i/>
          <w:iCs/>
          <w:szCs w:val="24"/>
        </w:rPr>
      </w:pPr>
      <w:r w:rsidRPr="00174A4D">
        <w:rPr>
          <w:rFonts w:ascii="Arial" w:eastAsia="Times" w:hAnsi="Arial" w:cs="Arial"/>
          <w:i/>
          <w:iCs/>
          <w:szCs w:val="24"/>
        </w:rPr>
        <w:t>Mo - Sa 11:00 - 17:00 Uhr So 13:00 - 17:00 Uhr</w:t>
      </w:r>
    </w:p>
    <w:p w14:paraId="6F5FFBFE" w14:textId="77777777" w:rsidR="00B70EDC" w:rsidRPr="00274014" w:rsidRDefault="00B70EDC" w:rsidP="001A3E68">
      <w:pPr>
        <w:spacing w:line="360" w:lineRule="auto"/>
        <w:mirrorIndents/>
        <w:jc w:val="both"/>
        <w:rPr>
          <w:rFonts w:ascii="Arial" w:eastAsia="Times" w:hAnsi="Arial" w:cs="Arial"/>
          <w:b/>
          <w:iCs/>
          <w:sz w:val="16"/>
          <w:szCs w:val="16"/>
        </w:rPr>
      </w:pPr>
    </w:p>
    <w:p w14:paraId="6A2E5EC2" w14:textId="034E56AE" w:rsidR="001A3E68" w:rsidRPr="00174A4D" w:rsidRDefault="001A3E68" w:rsidP="001A3E68">
      <w:pPr>
        <w:spacing w:line="360" w:lineRule="auto"/>
        <w:mirrorIndents/>
        <w:jc w:val="both"/>
        <w:rPr>
          <w:rFonts w:ascii="Arial" w:eastAsia="Times" w:hAnsi="Arial" w:cs="Arial"/>
          <w:b/>
          <w:iCs/>
          <w:szCs w:val="24"/>
        </w:rPr>
      </w:pPr>
      <w:r w:rsidRPr="00174A4D">
        <w:rPr>
          <w:rFonts w:ascii="Arial" w:eastAsia="Times" w:hAnsi="Arial" w:cs="Arial"/>
          <w:b/>
          <w:iCs/>
          <w:szCs w:val="24"/>
        </w:rPr>
        <w:t>Darrtor</w:t>
      </w:r>
    </w:p>
    <w:p w14:paraId="731A4631" w14:textId="0647851D" w:rsidR="001A3E68" w:rsidRDefault="001A3E68" w:rsidP="001A3E68">
      <w:pPr>
        <w:spacing w:line="360" w:lineRule="auto"/>
        <w:mirrorIndents/>
        <w:jc w:val="both"/>
        <w:rPr>
          <w:rFonts w:ascii="Arial" w:eastAsia="Times" w:hAnsi="Arial" w:cs="Arial"/>
          <w:iCs/>
          <w:szCs w:val="24"/>
        </w:rPr>
      </w:pPr>
      <w:r w:rsidRPr="00124332">
        <w:rPr>
          <w:rFonts w:ascii="Arial" w:eastAsia="Times" w:hAnsi="Arial" w:cs="Arial"/>
          <w:iCs/>
          <w:szCs w:val="24"/>
        </w:rPr>
        <w:t>Das Darrtor (14. Jh.) ist der älteste Torturm der Stadt und war</w:t>
      </w:r>
      <w:r>
        <w:rPr>
          <w:rFonts w:ascii="Arial" w:eastAsia="Times" w:hAnsi="Arial" w:cs="Arial"/>
          <w:iCs/>
          <w:szCs w:val="24"/>
        </w:rPr>
        <w:t xml:space="preserve"> </w:t>
      </w:r>
      <w:r w:rsidRPr="00124332">
        <w:rPr>
          <w:rFonts w:ascii="Arial" w:eastAsia="Times" w:hAnsi="Arial" w:cs="Arial"/>
          <w:iCs/>
          <w:szCs w:val="24"/>
        </w:rPr>
        <w:t>einst Tag und Nacht mit Wächtern besetzt, um den Zutritt zur</w:t>
      </w:r>
      <w:r>
        <w:rPr>
          <w:rFonts w:ascii="Arial" w:eastAsia="Times" w:hAnsi="Arial" w:cs="Arial"/>
          <w:iCs/>
          <w:szCs w:val="24"/>
        </w:rPr>
        <w:t xml:space="preserve"> </w:t>
      </w:r>
      <w:r w:rsidRPr="00124332">
        <w:rPr>
          <w:rFonts w:ascii="Arial" w:eastAsia="Times" w:hAnsi="Arial" w:cs="Arial"/>
          <w:iCs/>
          <w:szCs w:val="24"/>
        </w:rPr>
        <w:t>Stadt zu kontrollieren und den Zoll für Waren einzunehmen.</w:t>
      </w:r>
      <w:r w:rsidR="00476C6B">
        <w:rPr>
          <w:rFonts w:ascii="Arial" w:eastAsia="Times" w:hAnsi="Arial" w:cs="Arial"/>
          <w:iCs/>
          <w:szCs w:val="24"/>
        </w:rPr>
        <w:t xml:space="preserve"> </w:t>
      </w:r>
      <w:r w:rsidRPr="00124332">
        <w:rPr>
          <w:rFonts w:ascii="Arial" w:eastAsia="Times" w:hAnsi="Arial" w:cs="Arial"/>
          <w:iCs/>
          <w:szCs w:val="24"/>
        </w:rPr>
        <w:t>Von den Zinnen bietet sich ein großartiger Blick auf die Stadt</w:t>
      </w:r>
      <w:r w:rsidR="002C62EF">
        <w:rPr>
          <w:rFonts w:ascii="Arial" w:eastAsia="Times" w:hAnsi="Arial" w:cs="Arial"/>
          <w:iCs/>
          <w:szCs w:val="24"/>
        </w:rPr>
        <w:t xml:space="preserve"> </w:t>
      </w:r>
      <w:r w:rsidRPr="00124332">
        <w:rPr>
          <w:rFonts w:ascii="Arial" w:eastAsia="Times" w:hAnsi="Arial" w:cs="Arial"/>
          <w:iCs/>
          <w:szCs w:val="24"/>
        </w:rPr>
        <w:t>und Umgebung.</w:t>
      </w:r>
      <w:r w:rsidR="002C62EF">
        <w:rPr>
          <w:rFonts w:ascii="Arial" w:eastAsia="Times" w:hAnsi="Arial" w:cs="Arial"/>
          <w:iCs/>
          <w:szCs w:val="24"/>
        </w:rPr>
        <w:t xml:space="preserve"> Heute befindet sich hier eine multimediale Ausstellung zur Gerichtsbarkeit im 17. Jahrhundert. </w:t>
      </w:r>
    </w:p>
    <w:p w14:paraId="5203BB5D" w14:textId="77777777" w:rsidR="001A3E68" w:rsidRDefault="001A3E68" w:rsidP="001A3E68">
      <w:pPr>
        <w:spacing w:line="360" w:lineRule="auto"/>
        <w:mirrorIndents/>
        <w:jc w:val="both"/>
        <w:rPr>
          <w:rFonts w:ascii="Arial" w:eastAsia="Times" w:hAnsi="Arial" w:cs="Arial"/>
          <w:i/>
          <w:iCs/>
          <w:szCs w:val="24"/>
        </w:rPr>
      </w:pPr>
      <w:r w:rsidRPr="00174A4D">
        <w:rPr>
          <w:rFonts w:ascii="Arial" w:eastAsia="Times" w:hAnsi="Arial" w:cs="Arial"/>
          <w:i/>
          <w:iCs/>
          <w:szCs w:val="24"/>
        </w:rPr>
        <w:t xml:space="preserve">tägl. </w:t>
      </w:r>
      <w:r>
        <w:rPr>
          <w:rFonts w:ascii="Arial" w:eastAsia="Times" w:hAnsi="Arial" w:cs="Arial"/>
          <w:i/>
          <w:iCs/>
          <w:szCs w:val="24"/>
        </w:rPr>
        <w:t>09</w:t>
      </w:r>
      <w:r w:rsidRPr="00174A4D">
        <w:rPr>
          <w:rFonts w:ascii="Arial" w:eastAsia="Times" w:hAnsi="Arial" w:cs="Arial"/>
          <w:i/>
          <w:iCs/>
          <w:szCs w:val="24"/>
        </w:rPr>
        <w:t>:00 - 1</w:t>
      </w:r>
      <w:r>
        <w:rPr>
          <w:rFonts w:ascii="Arial" w:eastAsia="Times" w:hAnsi="Arial" w:cs="Arial"/>
          <w:i/>
          <w:iCs/>
          <w:szCs w:val="24"/>
        </w:rPr>
        <w:t>8</w:t>
      </w:r>
      <w:r w:rsidRPr="00174A4D">
        <w:rPr>
          <w:rFonts w:ascii="Arial" w:eastAsia="Times" w:hAnsi="Arial" w:cs="Arial"/>
          <w:i/>
          <w:iCs/>
          <w:szCs w:val="24"/>
        </w:rPr>
        <w:t xml:space="preserve">:00 Uhr </w:t>
      </w:r>
    </w:p>
    <w:p w14:paraId="121D2F98" w14:textId="77777777" w:rsidR="00095BE2" w:rsidRDefault="00095BE2" w:rsidP="001A3E68">
      <w:pPr>
        <w:spacing w:line="360" w:lineRule="auto"/>
        <w:mirrorIndents/>
        <w:jc w:val="both"/>
        <w:rPr>
          <w:rFonts w:ascii="Arial" w:eastAsia="Times" w:hAnsi="Arial" w:cs="Arial"/>
          <w:i/>
          <w:iCs/>
          <w:szCs w:val="24"/>
        </w:rPr>
      </w:pPr>
    </w:p>
    <w:p w14:paraId="120888BA" w14:textId="77777777" w:rsidR="00095BE2" w:rsidRDefault="00095BE2" w:rsidP="001A3E68">
      <w:pPr>
        <w:spacing w:line="360" w:lineRule="auto"/>
        <w:mirrorIndents/>
        <w:jc w:val="both"/>
        <w:rPr>
          <w:rFonts w:ascii="Arial" w:eastAsia="Times" w:hAnsi="Arial" w:cs="Arial"/>
          <w:i/>
          <w:iCs/>
          <w:szCs w:val="24"/>
        </w:rPr>
      </w:pPr>
    </w:p>
    <w:p w14:paraId="6ADB76FD" w14:textId="77777777" w:rsidR="00095BE2" w:rsidRDefault="00095BE2" w:rsidP="001A3E68">
      <w:pPr>
        <w:spacing w:line="360" w:lineRule="auto"/>
        <w:mirrorIndents/>
        <w:jc w:val="both"/>
        <w:rPr>
          <w:rFonts w:ascii="Arial" w:eastAsia="Times" w:hAnsi="Arial" w:cs="Arial"/>
          <w:i/>
          <w:iCs/>
          <w:szCs w:val="24"/>
        </w:rPr>
      </w:pPr>
    </w:p>
    <w:p w14:paraId="44B0850A" w14:textId="77777777" w:rsidR="001A3E68" w:rsidRPr="00274014" w:rsidRDefault="001A3E68" w:rsidP="001A3E68">
      <w:pPr>
        <w:spacing w:line="360" w:lineRule="auto"/>
        <w:mirrorIndents/>
        <w:jc w:val="both"/>
        <w:rPr>
          <w:rFonts w:ascii="Arial" w:eastAsia="Times" w:hAnsi="Arial" w:cs="Arial"/>
          <w:i/>
          <w:iCs/>
          <w:sz w:val="14"/>
          <w:szCs w:val="14"/>
        </w:rPr>
      </w:pPr>
    </w:p>
    <w:p w14:paraId="7437B879" w14:textId="0D7B0D0E" w:rsidR="001A3E68" w:rsidRDefault="001A3E68" w:rsidP="001A3E68">
      <w:pPr>
        <w:spacing w:line="360" w:lineRule="auto"/>
        <w:mirrorIndents/>
        <w:jc w:val="both"/>
        <w:rPr>
          <w:rFonts w:ascii="Arial" w:eastAsia="Times" w:hAnsi="Arial" w:cs="Arial"/>
          <w:b/>
          <w:bCs/>
          <w:szCs w:val="24"/>
        </w:rPr>
      </w:pPr>
      <w:r w:rsidRPr="00476C6B">
        <w:rPr>
          <w:rFonts w:ascii="Arial" w:eastAsia="Times" w:hAnsi="Arial" w:cs="Arial"/>
          <w:b/>
          <w:bCs/>
          <w:szCs w:val="24"/>
        </w:rPr>
        <w:lastRenderedPageBreak/>
        <w:t>Oberes Tor</w:t>
      </w:r>
    </w:p>
    <w:p w14:paraId="4970C1E8" w14:textId="074891A8" w:rsidR="00B70EDC" w:rsidRPr="002C62EF" w:rsidRDefault="00B70EDC" w:rsidP="001A3E68">
      <w:pPr>
        <w:spacing w:line="360" w:lineRule="auto"/>
        <w:mirrorIndents/>
        <w:jc w:val="both"/>
        <w:rPr>
          <w:rFonts w:ascii="Arial" w:eastAsia="Times" w:hAnsi="Arial" w:cs="Arial"/>
          <w:szCs w:val="24"/>
        </w:rPr>
      </w:pPr>
      <w:r>
        <w:rPr>
          <w:rFonts w:ascii="Arial" w:eastAsia="Times" w:hAnsi="Arial" w:cs="Arial"/>
          <w:szCs w:val="24"/>
        </w:rPr>
        <w:t>Im Oberen Tor befindet sich heute eine multimediale Ausstellung zu Saalfeld als Handelsstadt. Wie viele Goldtaler m</w:t>
      </w:r>
      <w:r w:rsidR="00274014">
        <w:rPr>
          <w:rFonts w:ascii="Arial" w:eastAsia="Times" w:hAnsi="Arial" w:cs="Arial"/>
          <w:szCs w:val="24"/>
        </w:rPr>
        <w:t>u</w:t>
      </w:r>
      <w:r>
        <w:rPr>
          <w:rFonts w:ascii="Arial" w:eastAsia="Times" w:hAnsi="Arial" w:cs="Arial"/>
          <w:szCs w:val="24"/>
        </w:rPr>
        <w:t>ss</w:t>
      </w:r>
      <w:r w:rsidR="00274014">
        <w:rPr>
          <w:rFonts w:ascii="Arial" w:eastAsia="Times" w:hAnsi="Arial" w:cs="Arial"/>
          <w:szCs w:val="24"/>
        </w:rPr>
        <w:t>t</w:t>
      </w:r>
      <w:r>
        <w:rPr>
          <w:rFonts w:ascii="Arial" w:eastAsia="Times" w:hAnsi="Arial" w:cs="Arial"/>
          <w:szCs w:val="24"/>
        </w:rPr>
        <w:t xml:space="preserve">en für Waren entrichtet werden? Wie lange </w:t>
      </w:r>
      <w:r w:rsidR="002C62EF">
        <w:rPr>
          <w:rFonts w:ascii="Arial" w:eastAsia="Times" w:hAnsi="Arial" w:cs="Arial"/>
          <w:szCs w:val="24"/>
        </w:rPr>
        <w:t>darf man sich in der Stadt aufhalten? Und wie lang</w:t>
      </w:r>
      <w:r w:rsidR="002C62EF" w:rsidRPr="008D5EFA">
        <w:rPr>
          <w:rFonts w:ascii="Arial" w:eastAsia="Times" w:hAnsi="Arial" w:cs="Arial"/>
          <w:strike/>
          <w:szCs w:val="24"/>
        </w:rPr>
        <w:t>e</w:t>
      </w:r>
      <w:r w:rsidR="002C62EF">
        <w:rPr>
          <w:rFonts w:ascii="Arial" w:eastAsia="Times" w:hAnsi="Arial" w:cs="Arial"/>
          <w:szCs w:val="24"/>
        </w:rPr>
        <w:t xml:space="preserve"> ist die Saalfelder Elle? Der Torwächter weiß die ein oder andere Frage zu beantworten. </w:t>
      </w:r>
    </w:p>
    <w:p w14:paraId="6C00C5ED" w14:textId="28A7D3B0" w:rsidR="00ED7E80" w:rsidRPr="001C63A2" w:rsidRDefault="00ED7E80" w:rsidP="001A3E68">
      <w:pPr>
        <w:spacing w:line="360" w:lineRule="auto"/>
        <w:mirrorIndents/>
        <w:jc w:val="both"/>
        <w:rPr>
          <w:rFonts w:ascii="Arial" w:eastAsia="Times" w:hAnsi="Arial" w:cs="Arial"/>
          <w:i/>
          <w:iCs/>
          <w:szCs w:val="24"/>
        </w:rPr>
      </w:pPr>
      <w:r w:rsidRPr="001C63A2">
        <w:rPr>
          <w:rFonts w:ascii="Arial" w:eastAsia="Times" w:hAnsi="Arial" w:cs="Arial"/>
          <w:i/>
          <w:iCs/>
          <w:szCs w:val="24"/>
        </w:rPr>
        <w:t>tägl. 09:00 - 18:00 Uhr</w:t>
      </w:r>
    </w:p>
    <w:p w14:paraId="18ACE40F" w14:textId="77777777" w:rsidR="001A3E68" w:rsidRPr="00274014" w:rsidRDefault="001A3E68" w:rsidP="001A3E68">
      <w:pPr>
        <w:spacing w:line="360" w:lineRule="auto"/>
        <w:mirrorIndents/>
        <w:jc w:val="both"/>
        <w:rPr>
          <w:rFonts w:ascii="Arial" w:eastAsia="Times" w:hAnsi="Arial" w:cs="Arial"/>
          <w:b/>
          <w:bCs/>
          <w:sz w:val="14"/>
          <w:szCs w:val="14"/>
        </w:rPr>
      </w:pPr>
    </w:p>
    <w:p w14:paraId="3BB5CEB8" w14:textId="77777777" w:rsidR="001A3E68" w:rsidRDefault="001A3E68" w:rsidP="001A3E68">
      <w:pPr>
        <w:spacing w:line="360" w:lineRule="auto"/>
        <w:mirrorIndents/>
        <w:jc w:val="both"/>
        <w:rPr>
          <w:rFonts w:ascii="Arial" w:eastAsia="Times" w:hAnsi="Arial" w:cs="Arial"/>
          <w:b/>
          <w:bCs/>
          <w:szCs w:val="24"/>
        </w:rPr>
      </w:pPr>
      <w:proofErr w:type="spellStart"/>
      <w:r w:rsidRPr="00476C6B">
        <w:rPr>
          <w:rFonts w:ascii="Arial" w:eastAsia="Times" w:hAnsi="Arial" w:cs="Arial"/>
          <w:b/>
          <w:bCs/>
          <w:szCs w:val="24"/>
        </w:rPr>
        <w:t>Saaltor</w:t>
      </w:r>
      <w:proofErr w:type="spellEnd"/>
    </w:p>
    <w:p w14:paraId="13378E3C" w14:textId="3EB44A59" w:rsidR="00274014" w:rsidRPr="00274014" w:rsidRDefault="00274014" w:rsidP="001A3E68">
      <w:pPr>
        <w:spacing w:line="360" w:lineRule="auto"/>
        <w:mirrorIndents/>
        <w:jc w:val="both"/>
        <w:rPr>
          <w:rFonts w:ascii="Arial" w:eastAsia="Times" w:hAnsi="Arial" w:cs="Arial"/>
          <w:szCs w:val="24"/>
        </w:rPr>
      </w:pPr>
      <w:r w:rsidRPr="00274014">
        <w:rPr>
          <w:rFonts w:ascii="Arial" w:eastAsia="Times" w:hAnsi="Arial" w:cs="Arial"/>
          <w:szCs w:val="24"/>
        </w:rPr>
        <w:t xml:space="preserve">Das erst vor kurzem begehbar gemachte </w:t>
      </w:r>
      <w:proofErr w:type="spellStart"/>
      <w:r>
        <w:rPr>
          <w:rFonts w:ascii="Arial" w:eastAsia="Times" w:hAnsi="Arial" w:cs="Arial"/>
          <w:szCs w:val="24"/>
        </w:rPr>
        <w:t>Saaltor</w:t>
      </w:r>
      <w:proofErr w:type="spellEnd"/>
      <w:r>
        <w:rPr>
          <w:rFonts w:ascii="Arial" w:eastAsia="Times" w:hAnsi="Arial" w:cs="Arial"/>
          <w:szCs w:val="24"/>
        </w:rPr>
        <w:t xml:space="preserve"> gewährte Eintritt nach Saalfeld über die Saalebrücke. Heute kann man in einer virtuellen Bibliothek nach alten Rezepten suchen und </w:t>
      </w:r>
      <w:r w:rsidRPr="00095BE2">
        <w:rPr>
          <w:rFonts w:ascii="Arial" w:eastAsia="Times" w:hAnsi="Arial" w:cs="Arial"/>
          <w:color w:val="000000" w:themeColor="text1"/>
          <w:szCs w:val="24"/>
        </w:rPr>
        <w:t>die K</w:t>
      </w:r>
      <w:r w:rsidR="003D004E" w:rsidRPr="00095BE2">
        <w:rPr>
          <w:rFonts w:ascii="Arial" w:eastAsia="Times" w:hAnsi="Arial" w:cs="Arial"/>
          <w:color w:val="000000" w:themeColor="text1"/>
          <w:szCs w:val="24"/>
        </w:rPr>
        <w:t>rä</w:t>
      </w:r>
      <w:r w:rsidRPr="00095BE2">
        <w:rPr>
          <w:rFonts w:ascii="Arial" w:eastAsia="Times" w:hAnsi="Arial" w:cs="Arial"/>
          <w:color w:val="000000" w:themeColor="text1"/>
          <w:szCs w:val="24"/>
        </w:rPr>
        <w:t xml:space="preserve">uterfrau Grete </w:t>
      </w:r>
      <w:r>
        <w:rPr>
          <w:rFonts w:ascii="Arial" w:eastAsia="Times" w:hAnsi="Arial" w:cs="Arial"/>
          <w:szCs w:val="24"/>
        </w:rPr>
        <w:t xml:space="preserve">Wagnerin verrät den ein oder anderen Tipp. </w:t>
      </w:r>
    </w:p>
    <w:p w14:paraId="40DDA97C" w14:textId="46371646" w:rsidR="00ED7E80" w:rsidRPr="00ED7E80" w:rsidRDefault="00ED7E80" w:rsidP="001A3E68">
      <w:pPr>
        <w:spacing w:line="360" w:lineRule="auto"/>
        <w:mirrorIndents/>
        <w:jc w:val="both"/>
        <w:rPr>
          <w:rFonts w:ascii="Arial" w:eastAsia="Times" w:hAnsi="Arial" w:cs="Arial"/>
          <w:i/>
          <w:iCs/>
          <w:szCs w:val="24"/>
        </w:rPr>
      </w:pPr>
      <w:r w:rsidRPr="00ED7E80">
        <w:rPr>
          <w:rFonts w:ascii="Arial" w:eastAsia="Times" w:hAnsi="Arial" w:cs="Arial"/>
          <w:i/>
          <w:iCs/>
          <w:szCs w:val="24"/>
        </w:rPr>
        <w:t>tägl. 09:00 - 18:00 Uhr</w:t>
      </w:r>
    </w:p>
    <w:p w14:paraId="48C83652" w14:textId="77777777" w:rsidR="001A3E68" w:rsidRPr="00274014" w:rsidRDefault="001A3E68" w:rsidP="001A3E68">
      <w:pPr>
        <w:spacing w:line="360" w:lineRule="auto"/>
        <w:mirrorIndents/>
        <w:jc w:val="both"/>
        <w:rPr>
          <w:rFonts w:ascii="Arial" w:eastAsia="Times" w:hAnsi="Arial" w:cs="Arial"/>
          <w:iCs/>
          <w:sz w:val="14"/>
          <w:szCs w:val="14"/>
        </w:rPr>
      </w:pPr>
    </w:p>
    <w:p w14:paraId="43D8BA96" w14:textId="77777777" w:rsidR="001A3E68" w:rsidRPr="00174A4D" w:rsidRDefault="001A3E68" w:rsidP="001A3E68">
      <w:pPr>
        <w:spacing w:line="360" w:lineRule="auto"/>
        <w:mirrorIndents/>
        <w:jc w:val="both"/>
        <w:rPr>
          <w:rFonts w:ascii="Arial" w:eastAsia="Times" w:hAnsi="Arial" w:cs="Arial"/>
          <w:b/>
          <w:iCs/>
          <w:szCs w:val="24"/>
        </w:rPr>
      </w:pPr>
      <w:r w:rsidRPr="00174A4D">
        <w:rPr>
          <w:rFonts w:ascii="Arial" w:eastAsia="Times" w:hAnsi="Arial" w:cs="Arial"/>
          <w:b/>
          <w:iCs/>
          <w:szCs w:val="24"/>
        </w:rPr>
        <w:t>Hoher Schwarm</w:t>
      </w:r>
    </w:p>
    <w:p w14:paraId="6C7ADB50" w14:textId="77777777" w:rsidR="001A3E68" w:rsidRDefault="001A3E68" w:rsidP="001A3E68">
      <w:pPr>
        <w:spacing w:line="360" w:lineRule="auto"/>
        <w:mirrorIndents/>
        <w:jc w:val="both"/>
        <w:rPr>
          <w:rFonts w:ascii="Arial" w:eastAsia="Times" w:hAnsi="Arial" w:cs="Arial"/>
          <w:iCs/>
          <w:szCs w:val="24"/>
        </w:rPr>
        <w:sectPr w:rsidR="001A3E68" w:rsidSect="00174A4D">
          <w:type w:val="continuous"/>
          <w:pgSz w:w="11906" w:h="16838" w:code="9"/>
          <w:pgMar w:top="1418" w:right="1418" w:bottom="1259" w:left="1418" w:header="720" w:footer="284" w:gutter="0"/>
          <w:cols w:space="720"/>
        </w:sectPr>
      </w:pPr>
      <w:r w:rsidRPr="00124332">
        <w:rPr>
          <w:rFonts w:ascii="Arial" w:eastAsia="Times" w:hAnsi="Arial" w:cs="Arial"/>
          <w:iCs/>
          <w:szCs w:val="24"/>
        </w:rPr>
        <w:t>Seit dem 7. Jh. thront die Burg über der Stadt. Ab 1208 diente</w:t>
      </w:r>
      <w:r>
        <w:rPr>
          <w:rFonts w:ascii="Arial" w:eastAsia="Times" w:hAnsi="Arial" w:cs="Arial"/>
          <w:iCs/>
          <w:szCs w:val="24"/>
        </w:rPr>
        <w:t xml:space="preserve"> </w:t>
      </w:r>
      <w:r w:rsidRPr="00124332">
        <w:rPr>
          <w:rFonts w:ascii="Arial" w:eastAsia="Times" w:hAnsi="Arial" w:cs="Arial"/>
          <w:iCs/>
          <w:szCs w:val="24"/>
        </w:rPr>
        <w:t>sie den Grafen von Schwarzburg als Staufische Königspfalz.</w:t>
      </w:r>
      <w:r>
        <w:rPr>
          <w:rFonts w:ascii="Arial" w:eastAsia="Times" w:hAnsi="Arial" w:cs="Arial"/>
          <w:iCs/>
          <w:szCs w:val="24"/>
        </w:rPr>
        <w:t xml:space="preserve"> </w:t>
      </w:r>
      <w:r w:rsidRPr="00124332">
        <w:rPr>
          <w:rFonts w:ascii="Arial" w:eastAsia="Times" w:hAnsi="Arial" w:cs="Arial"/>
          <w:iCs/>
          <w:szCs w:val="24"/>
        </w:rPr>
        <w:t xml:space="preserve">Ende des 14. Jh. zogen die Amtmänner </w:t>
      </w:r>
    </w:p>
    <w:p w14:paraId="403C8F90" w14:textId="77777777" w:rsidR="001A3E68" w:rsidRPr="00124332" w:rsidRDefault="001A3E68" w:rsidP="001A3E68">
      <w:pPr>
        <w:spacing w:line="360" w:lineRule="auto"/>
        <w:mirrorIndents/>
        <w:jc w:val="both"/>
        <w:rPr>
          <w:rFonts w:ascii="Arial" w:eastAsia="Times" w:hAnsi="Arial" w:cs="Arial"/>
          <w:iCs/>
          <w:szCs w:val="24"/>
        </w:rPr>
      </w:pPr>
      <w:r w:rsidRPr="00124332">
        <w:rPr>
          <w:rFonts w:ascii="Arial" w:eastAsia="Times" w:hAnsi="Arial" w:cs="Arial"/>
          <w:iCs/>
          <w:szCs w:val="24"/>
        </w:rPr>
        <w:t>des sächsischen Markgrafen</w:t>
      </w:r>
      <w:r>
        <w:rPr>
          <w:rFonts w:ascii="Arial" w:eastAsia="Times" w:hAnsi="Arial" w:cs="Arial"/>
          <w:iCs/>
          <w:szCs w:val="24"/>
        </w:rPr>
        <w:t xml:space="preserve"> </w:t>
      </w:r>
      <w:r w:rsidRPr="00124332">
        <w:rPr>
          <w:rFonts w:ascii="Arial" w:eastAsia="Times" w:hAnsi="Arial" w:cs="Arial"/>
          <w:iCs/>
          <w:szCs w:val="24"/>
        </w:rPr>
        <w:t>Friedrich IV. von Meißen ein. Noch heute gilt die Burgruine</w:t>
      </w:r>
      <w:r>
        <w:rPr>
          <w:rFonts w:ascii="Arial" w:eastAsia="Times" w:hAnsi="Arial" w:cs="Arial"/>
          <w:iCs/>
          <w:szCs w:val="24"/>
        </w:rPr>
        <w:t xml:space="preserve"> </w:t>
      </w:r>
      <w:r w:rsidRPr="00124332">
        <w:rPr>
          <w:rFonts w:ascii="Arial" w:eastAsia="Times" w:hAnsi="Arial" w:cs="Arial"/>
          <w:iCs/>
          <w:szCs w:val="24"/>
        </w:rPr>
        <w:t>als Wahrzeichen der Stadt.</w:t>
      </w:r>
    </w:p>
    <w:p w14:paraId="67C5F552" w14:textId="77777777" w:rsidR="001A3E68" w:rsidRPr="00174A4D" w:rsidRDefault="001A3E68" w:rsidP="001A3E68">
      <w:pPr>
        <w:spacing w:line="360" w:lineRule="auto"/>
        <w:mirrorIndents/>
        <w:jc w:val="both"/>
        <w:rPr>
          <w:rFonts w:ascii="Arial" w:eastAsia="Times" w:hAnsi="Arial" w:cs="Arial"/>
          <w:iCs/>
          <w:szCs w:val="24"/>
        </w:rPr>
        <w:sectPr w:rsidR="001A3E68" w:rsidRPr="00174A4D" w:rsidSect="00174A4D">
          <w:type w:val="continuous"/>
          <w:pgSz w:w="11906" w:h="16838" w:code="9"/>
          <w:pgMar w:top="1418" w:right="1418" w:bottom="1259" w:left="1418" w:header="720" w:footer="284" w:gutter="0"/>
          <w:cols w:space="720"/>
        </w:sectPr>
      </w:pPr>
    </w:p>
    <w:p w14:paraId="29D6DBA5" w14:textId="77777777" w:rsidR="001C63A2" w:rsidRPr="00274014" w:rsidRDefault="001C63A2" w:rsidP="001A3E68">
      <w:pPr>
        <w:spacing w:line="360" w:lineRule="auto"/>
        <w:mirrorIndents/>
        <w:jc w:val="both"/>
        <w:rPr>
          <w:rFonts w:ascii="Arial" w:eastAsia="Times" w:hAnsi="Arial" w:cs="Arial"/>
          <w:iCs/>
          <w:sz w:val="14"/>
          <w:szCs w:val="14"/>
        </w:rPr>
      </w:pPr>
    </w:p>
    <w:p w14:paraId="06E70F39" w14:textId="6F18EA06" w:rsidR="00ED7E80" w:rsidRDefault="001A3E68" w:rsidP="001A3E68">
      <w:pPr>
        <w:spacing w:line="360" w:lineRule="auto"/>
        <w:mirrorIndents/>
        <w:jc w:val="both"/>
        <w:rPr>
          <w:rFonts w:ascii="Arial" w:eastAsia="Times" w:hAnsi="Arial" w:cs="Arial"/>
          <w:b/>
          <w:bCs/>
          <w:iCs/>
          <w:szCs w:val="24"/>
        </w:rPr>
      </w:pPr>
      <w:r w:rsidRPr="00476C6B">
        <w:rPr>
          <w:rFonts w:ascii="Arial" w:eastAsia="Times" w:hAnsi="Arial" w:cs="Arial"/>
          <w:b/>
          <w:bCs/>
          <w:iCs/>
          <w:szCs w:val="24"/>
        </w:rPr>
        <w:t>Bergfried</w:t>
      </w:r>
      <w:r w:rsidR="00476C6B" w:rsidRPr="00476C6B">
        <w:rPr>
          <w:rFonts w:ascii="Arial" w:eastAsia="Times" w:hAnsi="Arial" w:cs="Arial"/>
          <w:b/>
          <w:bCs/>
          <w:iCs/>
          <w:szCs w:val="24"/>
        </w:rPr>
        <w:t xml:space="preserve"> </w:t>
      </w:r>
      <w:r w:rsidRPr="00476C6B">
        <w:rPr>
          <w:rFonts w:ascii="Arial" w:eastAsia="Times" w:hAnsi="Arial" w:cs="Arial"/>
          <w:b/>
          <w:bCs/>
          <w:iCs/>
          <w:szCs w:val="24"/>
        </w:rPr>
        <w:t>Par</w:t>
      </w:r>
      <w:r w:rsidR="00476C6B" w:rsidRPr="00476C6B">
        <w:rPr>
          <w:rFonts w:ascii="Arial" w:eastAsia="Times" w:hAnsi="Arial" w:cs="Arial"/>
          <w:b/>
          <w:bCs/>
          <w:iCs/>
          <w:szCs w:val="24"/>
        </w:rPr>
        <w:t>k</w:t>
      </w:r>
    </w:p>
    <w:p w14:paraId="539277BE" w14:textId="07A57AA9" w:rsidR="003322DD" w:rsidRPr="003322DD" w:rsidRDefault="00ED7E80" w:rsidP="001A3E68">
      <w:pPr>
        <w:spacing w:line="360" w:lineRule="auto"/>
        <w:mirrorIndents/>
        <w:jc w:val="both"/>
        <w:rPr>
          <w:rFonts w:ascii="Arial" w:eastAsia="Times" w:hAnsi="Arial" w:cs="Arial"/>
          <w:iCs/>
          <w:szCs w:val="24"/>
        </w:rPr>
      </w:pPr>
      <w:r w:rsidRPr="00ED7E80">
        <w:rPr>
          <w:rFonts w:ascii="Arial" w:eastAsia="Times" w:hAnsi="Arial" w:cs="Arial"/>
          <w:iCs/>
          <w:szCs w:val="24"/>
        </w:rPr>
        <w:t>Das Ensemble Park und Villa Bergfried ist mit seiner architektonischen und landschaftlichen Gestaltung ein unverwechselbares Beispiel für die Gartenkunst des Bürgertums im 20. Jahrhundert.</w:t>
      </w:r>
      <w:r>
        <w:rPr>
          <w:rFonts w:ascii="Arial" w:eastAsia="Times" w:hAnsi="Arial" w:cs="Arial"/>
          <w:iCs/>
          <w:szCs w:val="24"/>
        </w:rPr>
        <w:t xml:space="preserve"> </w:t>
      </w:r>
      <w:r w:rsidRPr="00ED7E80">
        <w:rPr>
          <w:rFonts w:ascii="Arial" w:eastAsia="Times" w:hAnsi="Arial" w:cs="Arial"/>
          <w:iCs/>
          <w:szCs w:val="24"/>
        </w:rPr>
        <w:t>Im ehemaligen Gärtnerhaus befindet sich eine kostenfreie multimediale Ausstellung zum Leben und Wirken Ernst Hüthers und seiner Familie.</w:t>
      </w:r>
    </w:p>
    <w:p w14:paraId="627DC9F2" w14:textId="77777777" w:rsidR="003322DD" w:rsidRDefault="003322DD" w:rsidP="001A3E68">
      <w:pPr>
        <w:spacing w:line="360" w:lineRule="auto"/>
        <w:mirrorIndents/>
        <w:jc w:val="both"/>
        <w:rPr>
          <w:rFonts w:ascii="Arial" w:eastAsia="Times" w:hAnsi="Arial" w:cs="Arial"/>
          <w:i/>
          <w:szCs w:val="24"/>
        </w:rPr>
      </w:pPr>
      <w:r w:rsidRPr="003322DD">
        <w:rPr>
          <w:rFonts w:ascii="Arial" w:eastAsia="Times" w:hAnsi="Arial" w:cs="Arial"/>
          <w:i/>
          <w:noProof/>
          <w:szCs w:val="24"/>
        </w:rPr>
        <mc:AlternateContent>
          <mc:Choice Requires="wps">
            <w:drawing>
              <wp:anchor distT="45720" distB="45720" distL="114300" distR="114300" simplePos="0" relativeHeight="251660288" behindDoc="0" locked="0" layoutInCell="1" allowOverlap="1" wp14:anchorId="4F3ACAF7" wp14:editId="4AE3E92F">
                <wp:simplePos x="0" y="0"/>
                <wp:positionH relativeFrom="margin">
                  <wp:align>left</wp:align>
                </wp:positionH>
                <wp:positionV relativeFrom="paragraph">
                  <wp:posOffset>447040</wp:posOffset>
                </wp:positionV>
                <wp:extent cx="5743575" cy="140462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000000"/>
                          </a:solidFill>
                          <a:miter lim="800000"/>
                          <a:headEnd/>
                          <a:tailEnd/>
                        </a:ln>
                      </wps:spPr>
                      <wps:txbx>
                        <w:txbxContent>
                          <w:p w14:paraId="6A0D392B" w14:textId="51B0B3D3" w:rsidR="003322DD" w:rsidRPr="003322DD" w:rsidRDefault="003322DD">
                            <w:pPr>
                              <w:rPr>
                                <w:i/>
                              </w:rPr>
                            </w:pPr>
                            <w:r w:rsidRPr="003322DD">
                              <w:rPr>
                                <w:rFonts w:ascii="Arial" w:eastAsia="Times" w:hAnsi="Arial" w:cs="Arial"/>
                                <w:i/>
                                <w:sz w:val="22"/>
                                <w:szCs w:val="22"/>
                              </w:rPr>
                              <w:t xml:space="preserve">Demnächst wird es einen geführten Spaziergang durch </w:t>
                            </w:r>
                            <w:proofErr w:type="spellStart"/>
                            <w:r w:rsidRPr="003322DD">
                              <w:rPr>
                                <w:rFonts w:ascii="Arial" w:eastAsia="Times" w:hAnsi="Arial" w:cs="Arial"/>
                                <w:i/>
                                <w:sz w:val="22"/>
                                <w:szCs w:val="22"/>
                              </w:rPr>
                              <w:t>Hüther’s</w:t>
                            </w:r>
                            <w:proofErr w:type="spellEnd"/>
                            <w:r w:rsidRPr="003322DD">
                              <w:rPr>
                                <w:rFonts w:ascii="Arial" w:eastAsia="Times" w:hAnsi="Arial" w:cs="Arial"/>
                                <w:i/>
                                <w:sz w:val="22"/>
                                <w:szCs w:val="22"/>
                              </w:rPr>
                              <w:t xml:space="preserve"> Bergfried Park geben. Durch die weitläufige Anlage passiert man </w:t>
                            </w:r>
                            <w:r w:rsidRPr="00E23E3D">
                              <w:rPr>
                                <w:rFonts w:ascii="Arial" w:eastAsia="Times" w:hAnsi="Arial" w:cs="Arial"/>
                                <w:i/>
                                <w:color w:val="000000" w:themeColor="text1"/>
                                <w:sz w:val="22"/>
                                <w:szCs w:val="22"/>
                              </w:rPr>
                              <w:t xml:space="preserve">das </w:t>
                            </w:r>
                            <w:r w:rsidRPr="003322DD">
                              <w:rPr>
                                <w:rFonts w:ascii="Arial" w:eastAsia="Times" w:hAnsi="Arial" w:cs="Arial"/>
                                <w:i/>
                                <w:sz w:val="22"/>
                                <w:szCs w:val="22"/>
                              </w:rPr>
                              <w:t xml:space="preserve">Weiherhäuschen, die alte Gärtnerei, einen ehemaligen Bärenzwinger, den Glockenturm mit </w:t>
                            </w:r>
                            <w:proofErr w:type="spellStart"/>
                            <w:r w:rsidRPr="003322DD">
                              <w:rPr>
                                <w:rFonts w:ascii="Arial" w:eastAsia="Times" w:hAnsi="Arial" w:cs="Arial"/>
                                <w:i/>
                                <w:sz w:val="22"/>
                                <w:szCs w:val="22"/>
                              </w:rPr>
                              <w:t>Carillonspiel</w:t>
                            </w:r>
                            <w:proofErr w:type="spellEnd"/>
                            <w:r w:rsidRPr="003322DD">
                              <w:rPr>
                                <w:rFonts w:ascii="Arial" w:eastAsia="Times" w:hAnsi="Arial" w:cs="Arial"/>
                                <w:i/>
                                <w:sz w:val="22"/>
                                <w:szCs w:val="22"/>
                              </w:rPr>
                              <w:t xml:space="preserve"> und viele weitere Besonderheiten des </w:t>
                            </w:r>
                            <w:proofErr w:type="spellStart"/>
                            <w:r w:rsidRPr="003322DD">
                              <w:rPr>
                                <w:rFonts w:ascii="Arial" w:eastAsia="Times" w:hAnsi="Arial" w:cs="Arial"/>
                                <w:i/>
                                <w:sz w:val="22"/>
                                <w:szCs w:val="22"/>
                              </w:rPr>
                              <w:t>Hüther´schen</w:t>
                            </w:r>
                            <w:proofErr w:type="spellEnd"/>
                            <w:r w:rsidRPr="003322DD">
                              <w:rPr>
                                <w:rFonts w:ascii="Arial" w:eastAsia="Times" w:hAnsi="Arial" w:cs="Arial"/>
                                <w:i/>
                                <w:sz w:val="22"/>
                                <w:szCs w:val="22"/>
                              </w:rPr>
                              <w:t xml:space="preserve"> Erbes</w:t>
                            </w:r>
                            <w:r>
                              <w:rPr>
                                <w:rFonts w:ascii="Arial" w:eastAsia="Times" w:hAnsi="Arial" w:cs="Arial"/>
                                <w:i/>
                                <w:sz w:val="22"/>
                                <w:szCs w:val="22"/>
                              </w:rPr>
                              <w:t>.</w:t>
                            </w:r>
                            <w:r w:rsidR="00DF5EF2">
                              <w:rPr>
                                <w:rFonts w:ascii="Arial" w:eastAsia="Times" w:hAnsi="Arial" w:cs="Arial"/>
                                <w:i/>
                                <w:sz w:val="22"/>
                                <w:szCs w:val="22"/>
                              </w:rPr>
                              <w:t xml:space="preserve"> Weitere Informationen und Termine folgen.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3ACAF7" id="_x0000_t202" coordsize="21600,21600" o:spt="202" path="m,l,21600r21600,l21600,xe">
                <v:stroke joinstyle="miter"/>
                <v:path gradientshapeok="t" o:connecttype="rect"/>
              </v:shapetype>
              <v:shape id="Textfeld 2" o:spid="_x0000_s1026" type="#_x0000_t202" style="position:absolute;left:0;text-align:left;margin-left:0;margin-top:35.2pt;width:452.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">
                <v:textbox style="mso-fit-shape-to-text:t">
                  <w:txbxContent>
                    <w:p w14:paraId="6A0D392B" w14:textId="51B0B3D3" w:rsidR="003322DD" w:rsidRPr="003322DD" w:rsidRDefault="003322DD">
                      <w:pPr>
                        <w:rPr>
                          <w:i/>
                        </w:rPr>
                      </w:pPr>
                      <w:r w:rsidRPr="003322DD">
                        <w:rPr>
                          <w:rFonts w:ascii="Arial" w:eastAsia="Times" w:hAnsi="Arial" w:cs="Arial"/>
                          <w:i/>
                          <w:sz w:val="22"/>
                          <w:szCs w:val="22"/>
                        </w:rPr>
                        <w:t xml:space="preserve">Demnächst wird es einen geführten Spaziergang durch </w:t>
                      </w:r>
                      <w:proofErr w:type="spellStart"/>
                      <w:r w:rsidRPr="003322DD">
                        <w:rPr>
                          <w:rFonts w:ascii="Arial" w:eastAsia="Times" w:hAnsi="Arial" w:cs="Arial"/>
                          <w:i/>
                          <w:sz w:val="22"/>
                          <w:szCs w:val="22"/>
                        </w:rPr>
                        <w:t>Hüther’s</w:t>
                      </w:r>
                      <w:proofErr w:type="spellEnd"/>
                      <w:r w:rsidRPr="003322DD">
                        <w:rPr>
                          <w:rFonts w:ascii="Arial" w:eastAsia="Times" w:hAnsi="Arial" w:cs="Arial"/>
                          <w:i/>
                          <w:sz w:val="22"/>
                          <w:szCs w:val="22"/>
                        </w:rPr>
                        <w:t xml:space="preserve"> Bergfried Park geben. Durch die weitläufige Anlage passiert man </w:t>
                      </w:r>
                      <w:r w:rsidRPr="00E23E3D">
                        <w:rPr>
                          <w:rFonts w:ascii="Arial" w:eastAsia="Times" w:hAnsi="Arial" w:cs="Arial"/>
                          <w:i/>
                          <w:color w:val="000000" w:themeColor="text1"/>
                          <w:sz w:val="22"/>
                          <w:szCs w:val="22"/>
                        </w:rPr>
                        <w:t xml:space="preserve">das </w:t>
                      </w:r>
                      <w:r w:rsidRPr="003322DD">
                        <w:rPr>
                          <w:rFonts w:ascii="Arial" w:eastAsia="Times" w:hAnsi="Arial" w:cs="Arial"/>
                          <w:i/>
                          <w:sz w:val="22"/>
                          <w:szCs w:val="22"/>
                        </w:rPr>
                        <w:t xml:space="preserve">Weiherhäuschen, die alte Gärtnerei, einen ehemaligen Bärenzwinger, den Glockenturm mit </w:t>
                      </w:r>
                      <w:proofErr w:type="spellStart"/>
                      <w:r w:rsidRPr="003322DD">
                        <w:rPr>
                          <w:rFonts w:ascii="Arial" w:eastAsia="Times" w:hAnsi="Arial" w:cs="Arial"/>
                          <w:i/>
                          <w:sz w:val="22"/>
                          <w:szCs w:val="22"/>
                        </w:rPr>
                        <w:t>Carillonspiel</w:t>
                      </w:r>
                      <w:proofErr w:type="spellEnd"/>
                      <w:r w:rsidRPr="003322DD">
                        <w:rPr>
                          <w:rFonts w:ascii="Arial" w:eastAsia="Times" w:hAnsi="Arial" w:cs="Arial"/>
                          <w:i/>
                          <w:sz w:val="22"/>
                          <w:szCs w:val="22"/>
                        </w:rPr>
                        <w:t xml:space="preserve"> und viele weitere Besonderheiten des </w:t>
                      </w:r>
                      <w:proofErr w:type="spellStart"/>
                      <w:r w:rsidRPr="003322DD">
                        <w:rPr>
                          <w:rFonts w:ascii="Arial" w:eastAsia="Times" w:hAnsi="Arial" w:cs="Arial"/>
                          <w:i/>
                          <w:sz w:val="22"/>
                          <w:szCs w:val="22"/>
                        </w:rPr>
                        <w:t>Hüther´schen</w:t>
                      </w:r>
                      <w:proofErr w:type="spellEnd"/>
                      <w:r w:rsidRPr="003322DD">
                        <w:rPr>
                          <w:rFonts w:ascii="Arial" w:eastAsia="Times" w:hAnsi="Arial" w:cs="Arial"/>
                          <w:i/>
                          <w:sz w:val="22"/>
                          <w:szCs w:val="22"/>
                        </w:rPr>
                        <w:t xml:space="preserve"> Erbes</w:t>
                      </w:r>
                      <w:r>
                        <w:rPr>
                          <w:rFonts w:ascii="Arial" w:eastAsia="Times" w:hAnsi="Arial" w:cs="Arial"/>
                          <w:i/>
                          <w:sz w:val="22"/>
                          <w:szCs w:val="22"/>
                        </w:rPr>
                        <w:t>.</w:t>
                      </w:r>
                      <w:r w:rsidR="00DF5EF2">
                        <w:rPr>
                          <w:rFonts w:ascii="Arial" w:eastAsia="Times" w:hAnsi="Arial" w:cs="Arial"/>
                          <w:i/>
                          <w:sz w:val="22"/>
                          <w:szCs w:val="22"/>
                        </w:rPr>
                        <w:t xml:space="preserve"> Weitere Informationen und Termine folgen.</w:t>
                      </w:r>
                    </w:p>
                  </w:txbxContent>
                </v:textbox>
                <w10:wrap type="square" anchorx="margin"/>
              </v:shape>
            </w:pict>
          </mc:Fallback>
        </mc:AlternateContent>
      </w:r>
      <w:r w:rsidR="002321C2" w:rsidRPr="002321C2">
        <w:rPr>
          <w:rFonts w:ascii="Arial" w:eastAsia="Times" w:hAnsi="Arial" w:cs="Arial"/>
          <w:i/>
          <w:szCs w:val="24"/>
        </w:rPr>
        <w:t>tägl. 09:00 - 18:00 U</w:t>
      </w:r>
      <w:r w:rsidR="00274014">
        <w:rPr>
          <w:rFonts w:ascii="Arial" w:eastAsia="Times" w:hAnsi="Arial" w:cs="Arial"/>
          <w:i/>
          <w:szCs w:val="24"/>
        </w:rPr>
        <w:t>h</w:t>
      </w:r>
      <w:r>
        <w:rPr>
          <w:rFonts w:ascii="Arial" w:eastAsia="Times" w:hAnsi="Arial" w:cs="Arial"/>
          <w:i/>
          <w:szCs w:val="24"/>
        </w:rPr>
        <w:t>r</w:t>
      </w:r>
    </w:p>
    <w:p w14:paraId="7325ED5D" w14:textId="77777777" w:rsidR="003322DD" w:rsidRDefault="003322DD" w:rsidP="001A3E68">
      <w:pPr>
        <w:spacing w:line="360" w:lineRule="auto"/>
        <w:mirrorIndents/>
        <w:jc w:val="both"/>
        <w:rPr>
          <w:rFonts w:ascii="Arial" w:eastAsia="Times" w:hAnsi="Arial" w:cs="Arial"/>
          <w:i/>
          <w:szCs w:val="24"/>
        </w:rPr>
      </w:pPr>
      <w:bookmarkStart w:id="0" w:name="_Hlk144112664"/>
    </w:p>
    <w:p w14:paraId="37D0ABE7" w14:textId="77777777" w:rsidR="003322DD" w:rsidRPr="003C54C2" w:rsidRDefault="003322DD" w:rsidP="003322DD">
      <w:pPr>
        <w:pStyle w:val="Textkrper3"/>
        <w:spacing w:line="360" w:lineRule="auto"/>
        <w:ind w:right="0"/>
        <w:rPr>
          <w:rFonts w:ascii="Arial" w:hAnsi="Arial" w:cs="Arial"/>
          <w:sz w:val="22"/>
          <w:szCs w:val="22"/>
        </w:rPr>
      </w:pPr>
      <w:r w:rsidRPr="003C54C2">
        <w:rPr>
          <w:rFonts w:ascii="Arial" w:hAnsi="Arial" w:cs="Arial"/>
          <w:b/>
          <w:sz w:val="22"/>
          <w:szCs w:val="22"/>
        </w:rPr>
        <w:t xml:space="preserve">Informationen: </w:t>
      </w:r>
      <w:r w:rsidRPr="003C54C2">
        <w:rPr>
          <w:rFonts w:ascii="Arial" w:hAnsi="Arial" w:cs="Arial"/>
          <w:sz w:val="22"/>
          <w:szCs w:val="22"/>
        </w:rPr>
        <w:t xml:space="preserve">Kundenservice Saalfelder Feengrotten </w:t>
      </w:r>
    </w:p>
    <w:p w14:paraId="5B5F89CB" w14:textId="77777777" w:rsidR="003322DD" w:rsidRDefault="003322DD" w:rsidP="003322DD">
      <w:pPr>
        <w:pStyle w:val="Fuzeile"/>
        <w:spacing w:line="360" w:lineRule="auto"/>
        <w:rPr>
          <w:rStyle w:val="Hyperlink"/>
          <w:rFonts w:ascii="Arial" w:eastAsia="Times" w:hAnsi="Arial" w:cs="Arial"/>
          <w:sz w:val="22"/>
          <w:szCs w:val="22"/>
          <w:lang w:val="en-US"/>
        </w:rPr>
      </w:pPr>
      <w:r w:rsidRPr="003C54C2">
        <w:rPr>
          <w:rFonts w:ascii="Arial" w:eastAsia="Times" w:hAnsi="Arial" w:cs="Arial"/>
          <w:sz w:val="22"/>
          <w:szCs w:val="22"/>
          <w:lang w:val="en-US"/>
        </w:rPr>
        <w:t xml:space="preserve">Feenfon: 0 36 71 - 55 04 0 | </w:t>
      </w:r>
      <w:r>
        <w:rPr>
          <w:rFonts w:ascii="Arial" w:eastAsia="Times" w:hAnsi="Arial" w:cs="Arial"/>
          <w:sz w:val="22"/>
          <w:szCs w:val="22"/>
          <w:lang w:val="en-US"/>
        </w:rPr>
        <w:t>kundenservice</w:t>
      </w:r>
      <w:r w:rsidRPr="003C54C2">
        <w:rPr>
          <w:rFonts w:ascii="Arial" w:eastAsia="Times" w:hAnsi="Arial" w:cs="Arial"/>
          <w:sz w:val="22"/>
          <w:szCs w:val="22"/>
          <w:lang w:val="en-US"/>
        </w:rPr>
        <w:t xml:space="preserve">@feengrotten.de | </w:t>
      </w:r>
      <w:r w:rsidRPr="00D3531A">
        <w:rPr>
          <w:rFonts w:ascii="Arial" w:eastAsia="Times" w:hAnsi="Arial" w:cs="Arial"/>
          <w:sz w:val="22"/>
          <w:szCs w:val="22"/>
          <w:lang w:val="en-US"/>
        </w:rPr>
        <w:t>www.feengrotten.de</w:t>
      </w:r>
    </w:p>
    <w:p w14:paraId="2997E4FF" w14:textId="4D8680C3" w:rsidR="003322DD" w:rsidRPr="003322DD" w:rsidRDefault="003322DD" w:rsidP="003322DD">
      <w:pPr>
        <w:spacing w:line="360" w:lineRule="auto"/>
        <w:jc w:val="right"/>
        <w:rPr>
          <w:rFonts w:ascii="Arial" w:hAnsi="Arial" w:cs="Arial"/>
          <w:iCs/>
          <w:color w:val="FF0000"/>
          <w:szCs w:val="24"/>
        </w:rPr>
        <w:sectPr w:rsidR="003322DD" w:rsidRPr="003322DD" w:rsidSect="00174A4D">
          <w:type w:val="continuous"/>
          <w:pgSz w:w="11906" w:h="16838" w:code="9"/>
          <w:pgMar w:top="1418" w:right="1418" w:bottom="1259" w:left="1418" w:header="720" w:footer="284" w:gutter="0"/>
          <w:cols w:space="720"/>
        </w:sectPr>
      </w:pPr>
      <w:r>
        <w:rPr>
          <w:rFonts w:ascii="Arial" w:hAnsi="Arial" w:cs="Arial"/>
          <w:i/>
          <w:sz w:val="20"/>
        </w:rPr>
        <w:t>Te</w:t>
      </w:r>
      <w:r w:rsidRPr="00DA33BD">
        <w:rPr>
          <w:rFonts w:ascii="Arial" w:hAnsi="Arial" w:cs="Arial"/>
          <w:i/>
          <w:sz w:val="20"/>
        </w:rPr>
        <w:t>xt und Bildmaterial zum Download unter www.feengrotten.de/pres</w:t>
      </w:r>
      <w:r>
        <w:rPr>
          <w:rFonts w:ascii="Arial" w:hAnsi="Arial" w:cs="Arial"/>
          <w:i/>
          <w:sz w:val="20"/>
        </w:rPr>
        <w:t>s</w:t>
      </w:r>
      <w:r w:rsidR="00D57CD2">
        <w:rPr>
          <w:rFonts w:ascii="Arial" w:hAnsi="Arial" w:cs="Arial"/>
          <w:i/>
          <w:sz w:val="20"/>
        </w:rPr>
        <w:t>e</w:t>
      </w:r>
    </w:p>
    <w:bookmarkEnd w:id="0"/>
    <w:p w14:paraId="6C366526" w14:textId="43C432CF" w:rsidR="001B4B18" w:rsidRPr="00E3028C" w:rsidRDefault="001B4B18" w:rsidP="003D004E">
      <w:pPr>
        <w:spacing w:line="360" w:lineRule="atLeast"/>
        <w:jc w:val="both"/>
        <w:rPr>
          <w:rFonts w:ascii="Arial" w:eastAsia="Times" w:hAnsi="Arial" w:cs="Arial"/>
          <w:i/>
          <w:iCs/>
          <w:sz w:val="20"/>
        </w:rPr>
      </w:pPr>
    </w:p>
    <w:sectPr w:rsidR="001B4B18" w:rsidRPr="00E3028C" w:rsidSect="002A1D8C">
      <w:headerReference w:type="default" r:id="rId12"/>
      <w:footerReference w:type="even" r:id="rId13"/>
      <w:footerReference w:type="default" r:id="rId14"/>
      <w:pgSz w:w="11906" w:h="16838" w:code="9"/>
      <w:pgMar w:top="1418" w:right="1418" w:bottom="540" w:left="1418"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32CF" w14:textId="77777777" w:rsidR="0003415E" w:rsidRDefault="0003415E">
      <w:r>
        <w:separator/>
      </w:r>
    </w:p>
  </w:endnote>
  <w:endnote w:type="continuationSeparator" w:id="0">
    <w:p w14:paraId="0AC9DEE6" w14:textId="77777777" w:rsidR="0003415E" w:rsidRDefault="0003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Humnst BT">
    <w:panose1 w:val="020B0502050508020304"/>
    <w:charset w:val="00"/>
    <w:family w:val="swiss"/>
    <w:pitch w:val="variable"/>
    <w:sig w:usb0="00000087" w:usb1="00000000" w:usb2="00000000" w:usb3="00000000" w:csb0="0000001B" w:csb1="00000000"/>
  </w:font>
  <w:font w:name="TarzanaWideBold">
    <w:altName w:val="Calibri"/>
    <w:panose1 w:val="02000803030000020003"/>
    <w:charset w:val="00"/>
    <w:family w:val="auto"/>
    <w:pitch w:val="variable"/>
    <w:sig w:usb0="800000A7" w:usb1="00000040" w:usb2="00000000" w:usb3="00000000" w:csb0="00000009"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panose1 w:val="020B0506030403020204"/>
    <w:charset w:val="00"/>
    <w:family w:val="swiss"/>
    <w:notTrueType/>
    <w:pitch w:val="variable"/>
    <w:sig w:usb0="20000287" w:usb1="00000001" w:usb2="0000000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arzanaNarrow">
    <w:altName w:val="Calibri"/>
    <w:panose1 w:val="02000606030000020003"/>
    <w:charset w:val="00"/>
    <w:family w:val="auto"/>
    <w:pitch w:val="variable"/>
    <w:sig w:usb0="800000A7" w:usb1="00000040" w:usb2="00000000" w:usb3="00000000" w:csb0="00000009" w:csb1="00000000"/>
  </w:font>
  <w:font w:name="TarzanaWide">
    <w:altName w:val="Calibri"/>
    <w:panose1 w:val="02000606020000020003"/>
    <w:charset w:val="00"/>
    <w:family w:val="auto"/>
    <w:pitch w:val="variable"/>
    <w:sig w:usb0="800000A7" w:usb1="00000040" w:usb2="00000000" w:usb3="00000000" w:csb0="00000009" w:csb1="00000000"/>
  </w:font>
  <w:font w:name="TarzanaNarrowBold">
    <w:altName w:val="Calibri"/>
    <w:panose1 w:val="02000806020000020003"/>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D166" w14:textId="77777777" w:rsidR="001A3E68" w:rsidRDefault="001A3E6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B2CE39C" w14:textId="77777777" w:rsidR="001A3E68" w:rsidRDefault="001A3E6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A35F" w14:textId="77777777" w:rsidR="001A3E68" w:rsidRPr="009C73F6" w:rsidRDefault="001A3E68">
    <w:pPr>
      <w:pStyle w:val="Fuzeile"/>
      <w:framePr w:wrap="around" w:vAnchor="text" w:hAnchor="margin" w:xAlign="right" w:y="1"/>
      <w:rPr>
        <w:rStyle w:val="Seitenzahl"/>
        <w:rFonts w:ascii="Arial" w:hAnsi="Arial" w:cs="Arial"/>
        <w:sz w:val="18"/>
      </w:rPr>
    </w:pPr>
    <w:r w:rsidRPr="009C73F6">
      <w:rPr>
        <w:rStyle w:val="Seitenzahl"/>
        <w:rFonts w:ascii="Arial" w:hAnsi="Arial" w:cs="Arial"/>
        <w:sz w:val="18"/>
      </w:rPr>
      <w:fldChar w:fldCharType="begin"/>
    </w:r>
    <w:r w:rsidRPr="009C73F6">
      <w:rPr>
        <w:rStyle w:val="Seitenzahl"/>
        <w:rFonts w:ascii="Arial" w:hAnsi="Arial" w:cs="Arial"/>
        <w:sz w:val="18"/>
      </w:rPr>
      <w:instrText xml:space="preserve">PAGE  </w:instrText>
    </w:r>
    <w:r w:rsidRPr="009C73F6">
      <w:rPr>
        <w:rStyle w:val="Seitenzahl"/>
        <w:rFonts w:ascii="Arial" w:hAnsi="Arial" w:cs="Arial"/>
        <w:sz w:val="18"/>
      </w:rPr>
      <w:fldChar w:fldCharType="separate"/>
    </w:r>
    <w:r>
      <w:rPr>
        <w:rStyle w:val="Seitenzahl"/>
        <w:rFonts w:ascii="Arial" w:hAnsi="Arial" w:cs="Arial"/>
        <w:noProof/>
        <w:sz w:val="18"/>
      </w:rPr>
      <w:t>2</w:t>
    </w:r>
    <w:r w:rsidRPr="009C73F6">
      <w:rPr>
        <w:rStyle w:val="Seitenzahl"/>
        <w:rFonts w:ascii="Arial" w:hAnsi="Arial" w:cs="Arial"/>
        <w:sz w:val="18"/>
      </w:rPr>
      <w:fldChar w:fldCharType="end"/>
    </w:r>
  </w:p>
  <w:p w14:paraId="5B0E2B1B" w14:textId="3ABD6DBF" w:rsidR="001A3E68" w:rsidRDefault="001A3E68">
    <w:pPr>
      <w:pStyle w:val="Fuzeile"/>
      <w:ind w:right="360"/>
      <w:rPr>
        <w:rFonts w:ascii="TarzanaNarrow" w:hAnsi="TarzanaNarrow"/>
        <w:b/>
        <w:bCs/>
        <w:color w:val="808080"/>
        <w:sz w:val="22"/>
      </w:rPr>
    </w:pPr>
    <w:r>
      <w:rPr>
        <w:rFonts w:ascii="TarzanaNarrow" w:hAnsi="TarzanaNarrow"/>
        <w:b/>
        <w:bCs/>
        <w:color w:val="808080"/>
        <w:sz w:val="22"/>
      </w:rPr>
      <w:t>_______________________________________________________________________________</w:t>
    </w:r>
  </w:p>
  <w:p w14:paraId="4998A278" w14:textId="77777777" w:rsidR="001A3E68" w:rsidRPr="009C73F6" w:rsidRDefault="001A3E68">
    <w:pPr>
      <w:pStyle w:val="Fuzeile"/>
      <w:jc w:val="center"/>
      <w:rPr>
        <w:rFonts w:ascii="Arial" w:hAnsi="Arial" w:cs="Arial"/>
        <w:color w:val="808080"/>
        <w:sz w:val="20"/>
      </w:rPr>
    </w:pPr>
    <w:r w:rsidRPr="009C73F6">
      <w:rPr>
        <w:rFonts w:ascii="Arial" w:hAnsi="Arial" w:cs="Arial"/>
        <w:color w:val="808080"/>
        <w:sz w:val="20"/>
      </w:rPr>
      <w:t xml:space="preserve">Saalfelder Feengrotten und Tourismus GmbH </w:t>
    </w:r>
    <w:r w:rsidRPr="009C73F6">
      <w:rPr>
        <w:rFonts w:ascii="Arial" w:hAnsi="Arial" w:cs="Arial"/>
        <w:color w:val="808080"/>
        <w:sz w:val="20"/>
      </w:rPr>
      <w:sym w:font="Symbol" w:char="F0D7"/>
    </w:r>
    <w:r w:rsidRPr="009C73F6">
      <w:rPr>
        <w:rFonts w:ascii="Arial" w:hAnsi="Arial" w:cs="Arial"/>
        <w:color w:val="808080"/>
        <w:sz w:val="20"/>
      </w:rPr>
      <w:t xml:space="preserve">  Feengrottenweg 2 </w:t>
    </w:r>
    <w:r w:rsidRPr="009C73F6">
      <w:rPr>
        <w:rFonts w:ascii="Arial" w:hAnsi="Arial" w:cs="Arial"/>
        <w:color w:val="808080"/>
        <w:sz w:val="20"/>
      </w:rPr>
      <w:sym w:font="Symbol" w:char="F0D7"/>
    </w:r>
    <w:r w:rsidRPr="009C73F6">
      <w:rPr>
        <w:rFonts w:ascii="Arial" w:hAnsi="Arial" w:cs="Arial"/>
        <w:color w:val="808080"/>
        <w:sz w:val="20"/>
      </w:rPr>
      <w:t xml:space="preserve"> D-07318 Saalfeld</w:t>
    </w:r>
  </w:p>
  <w:p w14:paraId="7F9DBDF7" w14:textId="77777777" w:rsidR="001A3E68" w:rsidRPr="00161B00" w:rsidRDefault="001A3E68" w:rsidP="00161B00">
    <w:pPr>
      <w:pStyle w:val="Fuzeile"/>
      <w:jc w:val="center"/>
      <w:rPr>
        <w:rFonts w:ascii="Arial" w:hAnsi="Arial" w:cs="Arial"/>
        <w:color w:val="808080"/>
        <w:sz w:val="20"/>
      </w:rPr>
    </w:pPr>
    <w:r w:rsidRPr="009C73F6">
      <w:rPr>
        <w:rFonts w:ascii="Arial" w:hAnsi="Arial" w:cs="Arial"/>
        <w:color w:val="808080"/>
        <w:sz w:val="20"/>
      </w:rPr>
      <w:t xml:space="preserve">Tel.: (0 36 71) 55 04 10 </w:t>
    </w:r>
    <w:r w:rsidRPr="009C73F6">
      <w:rPr>
        <w:rFonts w:ascii="Arial" w:hAnsi="Arial" w:cs="Arial"/>
        <w:color w:val="808080"/>
        <w:sz w:val="20"/>
        <w:lang w:val="it-IT"/>
      </w:rPr>
      <w:sym w:font="Symbol" w:char="F0D7"/>
    </w:r>
    <w:r w:rsidRPr="009C73F6">
      <w:rPr>
        <w:rFonts w:ascii="Arial" w:hAnsi="Arial" w:cs="Arial"/>
        <w:color w:val="808080"/>
        <w:sz w:val="20"/>
      </w:rPr>
      <w:t xml:space="preserve"> Fax: 55 04 40 </w:t>
    </w:r>
    <w:r w:rsidRPr="009C73F6">
      <w:rPr>
        <w:rFonts w:ascii="Arial" w:hAnsi="Arial" w:cs="Arial"/>
        <w:color w:val="808080"/>
        <w:sz w:val="20"/>
        <w:lang w:val="it-IT"/>
      </w:rPr>
      <w:sym w:font="Symbol" w:char="F0D7"/>
    </w:r>
    <w:r w:rsidRPr="009C73F6">
      <w:rPr>
        <w:rFonts w:ascii="Arial" w:hAnsi="Arial" w:cs="Arial"/>
        <w:color w:val="808080"/>
        <w:sz w:val="20"/>
      </w:rPr>
      <w:t xml:space="preserve"> presse@feengrotten.de </w:t>
    </w:r>
    <w:r w:rsidRPr="009C73F6">
      <w:rPr>
        <w:rFonts w:ascii="Arial" w:hAnsi="Arial" w:cs="Arial"/>
        <w:bCs/>
        <w:color w:val="808080"/>
        <w:sz w:val="20"/>
        <w:lang w:val="it-IT"/>
      </w:rPr>
      <w:sym w:font="Symbol" w:char="F0D7"/>
    </w:r>
    <w:r w:rsidRPr="009C73F6">
      <w:rPr>
        <w:rFonts w:ascii="Arial" w:hAnsi="Arial" w:cs="Arial"/>
        <w:bCs/>
        <w:color w:val="808080"/>
        <w:sz w:val="20"/>
      </w:rPr>
      <w:t xml:space="preserve"> </w:t>
    </w:r>
    <w:r w:rsidRPr="009C73F6">
      <w:rPr>
        <w:rFonts w:ascii="Arial" w:hAnsi="Arial" w:cs="Arial"/>
        <w:color w:val="808080"/>
        <w:sz w:val="20"/>
      </w:rPr>
      <w:t>www.feengrotten.de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012" w14:textId="77777777" w:rsidR="00890528" w:rsidRDefault="008905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E69496" w14:textId="77777777" w:rsidR="00890528" w:rsidRDefault="0089052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ED68" w14:textId="77777777" w:rsidR="00890528" w:rsidRDefault="00890528">
    <w:pPr>
      <w:pStyle w:val="Fuzeile"/>
      <w:framePr w:wrap="around" w:vAnchor="text" w:hAnchor="margin" w:xAlign="right" w:y="1"/>
      <w:rPr>
        <w:rStyle w:val="Seitenzahl"/>
        <w:rFonts w:ascii="TarzanaWide" w:hAnsi="TarzanaWide"/>
      </w:rPr>
    </w:pPr>
    <w:r w:rsidRPr="003D09B9">
      <w:rPr>
        <w:rStyle w:val="Seitenzahl"/>
        <w:rFonts w:ascii="TarzanaWide" w:hAnsi="TarzanaWide"/>
        <w:sz w:val="18"/>
      </w:rPr>
      <w:fldChar w:fldCharType="begin"/>
    </w:r>
    <w:r w:rsidRPr="003D09B9">
      <w:rPr>
        <w:rStyle w:val="Seitenzahl"/>
        <w:rFonts w:ascii="TarzanaWide" w:hAnsi="TarzanaWide"/>
        <w:sz w:val="18"/>
      </w:rPr>
      <w:instrText xml:space="preserve">PAGE  </w:instrText>
    </w:r>
    <w:r w:rsidRPr="003D09B9">
      <w:rPr>
        <w:rStyle w:val="Seitenzahl"/>
        <w:rFonts w:ascii="TarzanaWide" w:hAnsi="TarzanaWide"/>
        <w:sz w:val="18"/>
      </w:rPr>
      <w:fldChar w:fldCharType="separate"/>
    </w:r>
    <w:r w:rsidR="00EE0895">
      <w:rPr>
        <w:rStyle w:val="Seitenzahl"/>
        <w:rFonts w:ascii="TarzanaWide" w:hAnsi="TarzanaWide"/>
        <w:noProof/>
        <w:sz w:val="18"/>
      </w:rPr>
      <w:t>1</w:t>
    </w:r>
    <w:r w:rsidRPr="003D09B9">
      <w:rPr>
        <w:rStyle w:val="Seitenzahl"/>
        <w:rFonts w:ascii="TarzanaWide" w:hAnsi="TarzanaWide"/>
        <w:sz w:val="18"/>
      </w:rPr>
      <w:fldChar w:fldCharType="end"/>
    </w:r>
  </w:p>
  <w:p w14:paraId="76CC7C67" w14:textId="77777777" w:rsidR="00890528" w:rsidRDefault="00890528">
    <w:pPr>
      <w:pStyle w:val="Fuzeile"/>
      <w:ind w:right="360"/>
      <w:rPr>
        <w:rFonts w:ascii="TarzanaNarrow" w:hAnsi="TarzanaNarrow"/>
        <w:b/>
        <w:bCs/>
        <w:color w:val="808080"/>
        <w:sz w:val="22"/>
      </w:rPr>
    </w:pPr>
    <w:r>
      <w:rPr>
        <w:rFonts w:ascii="TarzanaNarrow" w:hAnsi="TarzanaNarrow"/>
        <w:b/>
        <w:bCs/>
        <w:color w:val="808080"/>
        <w:sz w:val="22"/>
      </w:rPr>
      <w:t>_______________________________________________________________________________</w:t>
    </w:r>
  </w:p>
  <w:p w14:paraId="1DCD8284" w14:textId="77777777" w:rsidR="003D09B9" w:rsidRPr="00DB3140" w:rsidRDefault="003D09B9" w:rsidP="003D09B9">
    <w:pPr>
      <w:pStyle w:val="Fuzeile"/>
      <w:jc w:val="center"/>
      <w:rPr>
        <w:rFonts w:ascii="Arial" w:hAnsi="Arial" w:cs="Arial"/>
        <w:color w:val="808080"/>
        <w:sz w:val="18"/>
        <w:szCs w:val="18"/>
      </w:rPr>
    </w:pPr>
    <w:r w:rsidRPr="00DB3140">
      <w:rPr>
        <w:rFonts w:ascii="Arial" w:hAnsi="Arial" w:cs="Arial"/>
        <w:color w:val="808080"/>
        <w:sz w:val="18"/>
        <w:szCs w:val="18"/>
      </w:rPr>
      <w:t xml:space="preserve">Saalfelder Feengrotten und Tourismus GmbH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Feengrottenweg 2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D-07318 Saalfeld</w:t>
    </w:r>
  </w:p>
  <w:p w14:paraId="7014C89C" w14:textId="77777777" w:rsidR="003D09B9" w:rsidRPr="00590A80" w:rsidRDefault="003D09B9" w:rsidP="003D09B9">
    <w:pPr>
      <w:pStyle w:val="Fuzeile"/>
      <w:jc w:val="center"/>
      <w:rPr>
        <w:rFonts w:ascii="Arial" w:hAnsi="Arial" w:cs="Arial"/>
        <w:color w:val="808080"/>
        <w:sz w:val="18"/>
        <w:szCs w:val="18"/>
        <w:lang w:val="en-US"/>
      </w:rPr>
    </w:pPr>
    <w:r w:rsidRPr="00590A80">
      <w:rPr>
        <w:rFonts w:ascii="Arial" w:hAnsi="Arial" w:cs="Arial"/>
        <w:color w:val="808080"/>
        <w:sz w:val="18"/>
        <w:szCs w:val="18"/>
        <w:lang w:val="en-US"/>
      </w:rPr>
      <w:t xml:space="preserve">Tel.: (0 36 71) 55 04 0 </w:t>
    </w:r>
    <w:r w:rsidRPr="00DB3140">
      <w:rPr>
        <w:rFonts w:ascii="Arial" w:hAnsi="Arial" w:cs="Arial"/>
        <w:color w:val="808080"/>
        <w:sz w:val="18"/>
        <w:szCs w:val="18"/>
        <w:lang w:val="it-IT"/>
      </w:rPr>
      <w:sym w:font="Symbol" w:char="F0D7"/>
    </w:r>
    <w:r w:rsidRPr="00590A80">
      <w:rPr>
        <w:rFonts w:ascii="Arial" w:hAnsi="Arial" w:cs="Arial"/>
        <w:color w:val="808080"/>
        <w:sz w:val="18"/>
        <w:szCs w:val="18"/>
        <w:lang w:val="en-US"/>
      </w:rPr>
      <w:t xml:space="preserve"> Fax: 55 04 40 </w:t>
    </w:r>
    <w:r w:rsidRPr="00DB3140">
      <w:rPr>
        <w:rFonts w:ascii="Arial" w:hAnsi="Arial" w:cs="Arial"/>
        <w:color w:val="808080"/>
        <w:sz w:val="18"/>
        <w:szCs w:val="18"/>
        <w:lang w:val="it-IT"/>
      </w:rPr>
      <w:sym w:font="Symbol" w:char="F0D7"/>
    </w:r>
    <w:r w:rsidRPr="00590A80">
      <w:rPr>
        <w:rFonts w:ascii="Arial" w:hAnsi="Arial" w:cs="Arial"/>
        <w:color w:val="808080"/>
        <w:sz w:val="18"/>
        <w:szCs w:val="18"/>
        <w:lang w:val="en-US"/>
      </w:rPr>
      <w:t xml:space="preserve"> presse@feengrotten.de </w:t>
    </w:r>
    <w:r w:rsidRPr="00DB3140">
      <w:rPr>
        <w:rFonts w:ascii="Arial" w:hAnsi="Arial" w:cs="Arial"/>
        <w:b/>
        <w:bCs/>
        <w:color w:val="808080"/>
        <w:sz w:val="18"/>
        <w:szCs w:val="18"/>
        <w:lang w:val="it-IT"/>
      </w:rPr>
      <w:sym w:font="Symbol" w:char="F0D7"/>
    </w:r>
    <w:r w:rsidRPr="00590A80">
      <w:rPr>
        <w:rFonts w:ascii="Arial" w:hAnsi="Arial" w:cs="Arial"/>
        <w:b/>
        <w:bCs/>
        <w:color w:val="808080"/>
        <w:sz w:val="18"/>
        <w:szCs w:val="18"/>
        <w:lang w:val="en-US"/>
      </w:rPr>
      <w:t xml:space="preserve"> </w:t>
    </w:r>
    <w:r w:rsidRPr="00590A80">
      <w:rPr>
        <w:rFonts w:ascii="Arial" w:hAnsi="Arial" w:cs="Arial"/>
        <w:color w:val="808080"/>
        <w:sz w:val="18"/>
        <w:szCs w:val="18"/>
        <w:lang w:val="en-US"/>
      </w:rPr>
      <w:t>www.feengrotten.de</w:t>
    </w:r>
  </w:p>
  <w:p w14:paraId="6860ED86" w14:textId="77777777" w:rsidR="003D09B9" w:rsidRPr="00590A80" w:rsidRDefault="003D09B9" w:rsidP="003D09B9">
    <w:pPr>
      <w:pStyle w:val="Fuzeile"/>
      <w:ind w:right="360"/>
      <w:rPr>
        <w:lang w:val="en-US"/>
      </w:rPr>
    </w:pPr>
  </w:p>
  <w:p w14:paraId="69851A66" w14:textId="77777777" w:rsidR="00890528" w:rsidRPr="003D09B9" w:rsidRDefault="00890528" w:rsidP="003D09B9">
    <w:pPr>
      <w:pStyle w:val="Fuzeile"/>
      <w:jc w:val="center"/>
      <w:rPr>
        <w:rFonts w:ascii="TarzanaNarrowBold" w:hAnsi="TarzanaNarrowBold"/>
        <w:color w:val="808080"/>
        <w:sz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C384" w14:textId="77777777" w:rsidR="0003415E" w:rsidRDefault="0003415E">
      <w:r>
        <w:separator/>
      </w:r>
    </w:p>
  </w:footnote>
  <w:footnote w:type="continuationSeparator" w:id="0">
    <w:p w14:paraId="7B777C36" w14:textId="77777777" w:rsidR="0003415E" w:rsidRDefault="00034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D27E" w14:textId="702F938F" w:rsidR="001A3E68" w:rsidRPr="00282A41" w:rsidRDefault="001A3E68" w:rsidP="00124332">
    <w:pPr>
      <w:pStyle w:val="Kopfzeile"/>
      <w:rPr>
        <w:rFonts w:ascii="Arial" w:hAnsi="Arial" w:cs="Arial"/>
        <w:b/>
        <w:bCs/>
      </w:rPr>
    </w:pPr>
    <w:r w:rsidRPr="001A3E68">
      <w:rPr>
        <w:rFonts w:ascii="Arial" w:hAnsi="Arial" w:cs="Arial"/>
        <w:b/>
        <w:bCs/>
      </w:rPr>
      <w:t>Saalfeld | Pressemitteilung</w:t>
    </w:r>
    <w:r w:rsidR="00E23E3D">
      <w:rPr>
        <w:rFonts w:ascii="Arial" w:hAnsi="Arial" w:cs="Arial"/>
        <w:b/>
        <w:bCs/>
      </w:rPr>
      <w:t xml:space="preserve"> 29.08.2023</w:t>
    </w:r>
    <w:r w:rsidRPr="001A3E68">
      <w:rPr>
        <w:rFonts w:ascii="Arial" w:hAnsi="Arial" w:cs="Arial"/>
        <w:b/>
        <w:bCs/>
      </w:rPr>
      <w:t xml:space="preserve"> </w:t>
    </w:r>
    <w:r>
      <w:rPr>
        <w:noProof/>
      </w:rPr>
      <w:drawing>
        <wp:anchor distT="0" distB="0" distL="114300" distR="114300" simplePos="0" relativeHeight="251659776" behindDoc="0" locked="0" layoutInCell="1" allowOverlap="1" wp14:anchorId="13557CD1" wp14:editId="51A2281B">
          <wp:simplePos x="0" y="0"/>
          <wp:positionH relativeFrom="column">
            <wp:posOffset>3876675</wp:posOffset>
          </wp:positionH>
          <wp:positionV relativeFrom="paragraph">
            <wp:posOffset>-29845</wp:posOffset>
          </wp:positionV>
          <wp:extent cx="2169160" cy="488950"/>
          <wp:effectExtent l="0" t="0" r="2540" b="6350"/>
          <wp:wrapNone/>
          <wp:docPr id="1414325698" name="Grafik 141432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00D07" w14:textId="77777777" w:rsidR="001A3E68" w:rsidRDefault="001A3E68">
    <w:pPr>
      <w:pStyle w:val="Kopfzeile"/>
      <w:rPr>
        <w:rFonts w:ascii="TarzanaWideBold" w:hAnsi="TarzanaWideBold"/>
        <w:b/>
        <w:bCs/>
        <w:sz w:val="40"/>
      </w:rPr>
    </w:pPr>
    <w:r>
      <w:rPr>
        <w:rFonts w:ascii="TarzanaWideBold" w:hAnsi="TarzanaWideBold"/>
        <w:b/>
        <w:bCs/>
        <w:sz w:val="4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ED80" w14:textId="78CAA453" w:rsidR="0010161E" w:rsidRPr="00307350" w:rsidRDefault="00EA3416" w:rsidP="0010161E">
    <w:pPr>
      <w:pStyle w:val="Kopfzeile"/>
      <w:rPr>
        <w:rFonts w:ascii="Arial" w:hAnsi="Arial" w:cs="Arial"/>
        <w:b/>
        <w:bCs/>
        <w:sz w:val="40"/>
      </w:rPr>
    </w:pPr>
    <w:r w:rsidRPr="004A2871">
      <w:rPr>
        <w:rFonts w:ascii="TarzanaWideBold" w:hAnsi="TarzanaWideBold"/>
        <w:b/>
        <w:bCs/>
        <w:noProof/>
        <w:sz w:val="28"/>
      </w:rPr>
      <w:drawing>
        <wp:anchor distT="0" distB="0" distL="114300" distR="114300" simplePos="0" relativeHeight="251657728" behindDoc="1" locked="0" layoutInCell="1" allowOverlap="1" wp14:anchorId="01643C4D" wp14:editId="0141E5C0">
          <wp:simplePos x="0" y="0"/>
          <wp:positionH relativeFrom="column">
            <wp:posOffset>4292600</wp:posOffset>
          </wp:positionH>
          <wp:positionV relativeFrom="paragraph">
            <wp:posOffset>-109855</wp:posOffset>
          </wp:positionV>
          <wp:extent cx="1673860" cy="53975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61E" w:rsidRPr="004A2871">
      <w:rPr>
        <w:rFonts w:ascii="Arial" w:hAnsi="Arial" w:cs="Arial"/>
        <w:b/>
        <w:bCs/>
        <w:sz w:val="28"/>
      </w:rPr>
      <w:t>Saalfeld | Pressemitteilung</w:t>
    </w:r>
    <w:r w:rsidR="0010161E" w:rsidRPr="00307350">
      <w:rPr>
        <w:rFonts w:ascii="Arial" w:hAnsi="Arial" w:cs="Arial"/>
        <w:b/>
        <w:bCs/>
        <w:sz w:val="40"/>
      </w:rPr>
      <w:tab/>
    </w:r>
  </w:p>
  <w:p w14:paraId="57B8FBB9" w14:textId="77777777" w:rsidR="00890528" w:rsidRPr="003D09B9" w:rsidRDefault="00890528" w:rsidP="003D09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253AB"/>
    <w:multiLevelType w:val="hybridMultilevel"/>
    <w:tmpl w:val="351A8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2E6631"/>
    <w:multiLevelType w:val="hybridMultilevel"/>
    <w:tmpl w:val="72EA1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E196194"/>
    <w:multiLevelType w:val="hybridMultilevel"/>
    <w:tmpl w:val="A1FA8432"/>
    <w:lvl w:ilvl="0" w:tplc="F36048AC">
      <w:numFmt w:val="bullet"/>
      <w:lvlText w:val=""/>
      <w:lvlJc w:val="left"/>
      <w:pPr>
        <w:ind w:left="360" w:hanging="360"/>
      </w:pPr>
      <w:rPr>
        <w:rFonts w:ascii="Symbol" w:eastAsia="Times New Roman" w:hAnsi="Symbol" w:cs="Arial"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14945417">
    <w:abstractNumId w:val="1"/>
  </w:num>
  <w:num w:numId="2" w16cid:durableId="2063358701">
    <w:abstractNumId w:val="0"/>
  </w:num>
  <w:num w:numId="3" w16cid:durableId="5789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055"/>
    <w:rsid w:val="000128CB"/>
    <w:rsid w:val="00031732"/>
    <w:rsid w:val="0003415E"/>
    <w:rsid w:val="00036324"/>
    <w:rsid w:val="00041B1E"/>
    <w:rsid w:val="00045B47"/>
    <w:rsid w:val="00047FA1"/>
    <w:rsid w:val="00051A5D"/>
    <w:rsid w:val="00057BF7"/>
    <w:rsid w:val="00060B6C"/>
    <w:rsid w:val="00061294"/>
    <w:rsid w:val="00067C23"/>
    <w:rsid w:val="00071874"/>
    <w:rsid w:val="00084CB9"/>
    <w:rsid w:val="00090036"/>
    <w:rsid w:val="00095BE2"/>
    <w:rsid w:val="0009638E"/>
    <w:rsid w:val="000A0FAE"/>
    <w:rsid w:val="000B2680"/>
    <w:rsid w:val="000B2973"/>
    <w:rsid w:val="000B4CE8"/>
    <w:rsid w:val="000B7EE2"/>
    <w:rsid w:val="000C0078"/>
    <w:rsid w:val="000D6055"/>
    <w:rsid w:val="000E2879"/>
    <w:rsid w:val="000E5C3F"/>
    <w:rsid w:val="000F6228"/>
    <w:rsid w:val="0010161E"/>
    <w:rsid w:val="00104977"/>
    <w:rsid w:val="00105019"/>
    <w:rsid w:val="00124D04"/>
    <w:rsid w:val="001375A8"/>
    <w:rsid w:val="00144B1F"/>
    <w:rsid w:val="00153B70"/>
    <w:rsid w:val="00172D19"/>
    <w:rsid w:val="0017325C"/>
    <w:rsid w:val="0018298E"/>
    <w:rsid w:val="001A3E68"/>
    <w:rsid w:val="001B4B18"/>
    <w:rsid w:val="001B6AB2"/>
    <w:rsid w:val="001B76B6"/>
    <w:rsid w:val="001C63A2"/>
    <w:rsid w:val="001C674E"/>
    <w:rsid w:val="00201CC3"/>
    <w:rsid w:val="00204EF2"/>
    <w:rsid w:val="00206B2F"/>
    <w:rsid w:val="002212E5"/>
    <w:rsid w:val="00224E10"/>
    <w:rsid w:val="002321C2"/>
    <w:rsid w:val="00233F4C"/>
    <w:rsid w:val="002362D8"/>
    <w:rsid w:val="00236581"/>
    <w:rsid w:val="00244205"/>
    <w:rsid w:val="002501DF"/>
    <w:rsid w:val="00252DD3"/>
    <w:rsid w:val="00253B5F"/>
    <w:rsid w:val="002623DC"/>
    <w:rsid w:val="00264C67"/>
    <w:rsid w:val="00274014"/>
    <w:rsid w:val="00275722"/>
    <w:rsid w:val="00282EB1"/>
    <w:rsid w:val="002857D1"/>
    <w:rsid w:val="00296170"/>
    <w:rsid w:val="00297BA8"/>
    <w:rsid w:val="002A1D8C"/>
    <w:rsid w:val="002A4DD6"/>
    <w:rsid w:val="002A675D"/>
    <w:rsid w:val="002B45C2"/>
    <w:rsid w:val="002B4E4F"/>
    <w:rsid w:val="002B7E30"/>
    <w:rsid w:val="002C4EA1"/>
    <w:rsid w:val="002C62EF"/>
    <w:rsid w:val="002C71EC"/>
    <w:rsid w:val="002D5D8D"/>
    <w:rsid w:val="002E0785"/>
    <w:rsid w:val="002E302C"/>
    <w:rsid w:val="002E56EA"/>
    <w:rsid w:val="003031AE"/>
    <w:rsid w:val="00303472"/>
    <w:rsid w:val="00304F30"/>
    <w:rsid w:val="0031106A"/>
    <w:rsid w:val="00316C25"/>
    <w:rsid w:val="00316FB7"/>
    <w:rsid w:val="003322DD"/>
    <w:rsid w:val="00334D30"/>
    <w:rsid w:val="00336A71"/>
    <w:rsid w:val="00337364"/>
    <w:rsid w:val="0034012D"/>
    <w:rsid w:val="00346572"/>
    <w:rsid w:val="00356912"/>
    <w:rsid w:val="00380388"/>
    <w:rsid w:val="00384006"/>
    <w:rsid w:val="0039389B"/>
    <w:rsid w:val="00393F46"/>
    <w:rsid w:val="003A6965"/>
    <w:rsid w:val="003B17A7"/>
    <w:rsid w:val="003B1975"/>
    <w:rsid w:val="003D004E"/>
    <w:rsid w:val="003D09B9"/>
    <w:rsid w:val="003D6545"/>
    <w:rsid w:val="003D72E3"/>
    <w:rsid w:val="003D7462"/>
    <w:rsid w:val="003E0D0D"/>
    <w:rsid w:val="003E179A"/>
    <w:rsid w:val="003E39C2"/>
    <w:rsid w:val="003F41B9"/>
    <w:rsid w:val="00405FE4"/>
    <w:rsid w:val="00417D53"/>
    <w:rsid w:val="004244D9"/>
    <w:rsid w:val="00432387"/>
    <w:rsid w:val="00433112"/>
    <w:rsid w:val="00435F9F"/>
    <w:rsid w:val="00440982"/>
    <w:rsid w:val="0045087B"/>
    <w:rsid w:val="00455A4B"/>
    <w:rsid w:val="0046273D"/>
    <w:rsid w:val="00464A21"/>
    <w:rsid w:val="00474C6D"/>
    <w:rsid w:val="00476C6B"/>
    <w:rsid w:val="004806F1"/>
    <w:rsid w:val="0049141F"/>
    <w:rsid w:val="00496CA7"/>
    <w:rsid w:val="00497489"/>
    <w:rsid w:val="004B0D8F"/>
    <w:rsid w:val="004B37C6"/>
    <w:rsid w:val="004C1F88"/>
    <w:rsid w:val="004C298D"/>
    <w:rsid w:val="004E2B16"/>
    <w:rsid w:val="005015EB"/>
    <w:rsid w:val="00507ED9"/>
    <w:rsid w:val="00537D59"/>
    <w:rsid w:val="005406F6"/>
    <w:rsid w:val="005449E4"/>
    <w:rsid w:val="005615D3"/>
    <w:rsid w:val="00563648"/>
    <w:rsid w:val="00585270"/>
    <w:rsid w:val="005857D4"/>
    <w:rsid w:val="0058794F"/>
    <w:rsid w:val="00593EAC"/>
    <w:rsid w:val="005A0CEC"/>
    <w:rsid w:val="005B4336"/>
    <w:rsid w:val="005D54DE"/>
    <w:rsid w:val="005E110E"/>
    <w:rsid w:val="005E462E"/>
    <w:rsid w:val="005E4C73"/>
    <w:rsid w:val="00602219"/>
    <w:rsid w:val="006031B4"/>
    <w:rsid w:val="00603998"/>
    <w:rsid w:val="006138EC"/>
    <w:rsid w:val="00623B47"/>
    <w:rsid w:val="00624D62"/>
    <w:rsid w:val="006262DC"/>
    <w:rsid w:val="00633A85"/>
    <w:rsid w:val="006529EA"/>
    <w:rsid w:val="006536B6"/>
    <w:rsid w:val="00664A7C"/>
    <w:rsid w:val="0066684F"/>
    <w:rsid w:val="00673215"/>
    <w:rsid w:val="0068303C"/>
    <w:rsid w:val="00686216"/>
    <w:rsid w:val="00692243"/>
    <w:rsid w:val="0069688A"/>
    <w:rsid w:val="006A3DE7"/>
    <w:rsid w:val="006B30A1"/>
    <w:rsid w:val="006C0773"/>
    <w:rsid w:val="006D01E7"/>
    <w:rsid w:val="006D3793"/>
    <w:rsid w:val="006D5741"/>
    <w:rsid w:val="006D704D"/>
    <w:rsid w:val="006E47B1"/>
    <w:rsid w:val="006F3C8B"/>
    <w:rsid w:val="00702149"/>
    <w:rsid w:val="0070339F"/>
    <w:rsid w:val="007100F1"/>
    <w:rsid w:val="0071197E"/>
    <w:rsid w:val="0071250E"/>
    <w:rsid w:val="00717949"/>
    <w:rsid w:val="007232BD"/>
    <w:rsid w:val="007402FE"/>
    <w:rsid w:val="007526F3"/>
    <w:rsid w:val="0075676F"/>
    <w:rsid w:val="00757586"/>
    <w:rsid w:val="00764067"/>
    <w:rsid w:val="007650C3"/>
    <w:rsid w:val="0076536A"/>
    <w:rsid w:val="00773D71"/>
    <w:rsid w:val="0077419B"/>
    <w:rsid w:val="00783366"/>
    <w:rsid w:val="0078538D"/>
    <w:rsid w:val="007908D7"/>
    <w:rsid w:val="00790C3A"/>
    <w:rsid w:val="00794EA5"/>
    <w:rsid w:val="007A32E0"/>
    <w:rsid w:val="007A39F3"/>
    <w:rsid w:val="007A3FCE"/>
    <w:rsid w:val="007B2968"/>
    <w:rsid w:val="007B599C"/>
    <w:rsid w:val="007C4316"/>
    <w:rsid w:val="007D4C9C"/>
    <w:rsid w:val="007D4F24"/>
    <w:rsid w:val="007D65A6"/>
    <w:rsid w:val="007E17F4"/>
    <w:rsid w:val="007F7856"/>
    <w:rsid w:val="00817A59"/>
    <w:rsid w:val="0082067C"/>
    <w:rsid w:val="00820E92"/>
    <w:rsid w:val="00824863"/>
    <w:rsid w:val="00830009"/>
    <w:rsid w:val="00836C70"/>
    <w:rsid w:val="00844A54"/>
    <w:rsid w:val="00850A31"/>
    <w:rsid w:val="00867EF7"/>
    <w:rsid w:val="00870F10"/>
    <w:rsid w:val="00871659"/>
    <w:rsid w:val="00872A2A"/>
    <w:rsid w:val="00881A2A"/>
    <w:rsid w:val="00885BDC"/>
    <w:rsid w:val="00885F61"/>
    <w:rsid w:val="00890528"/>
    <w:rsid w:val="008B7DCE"/>
    <w:rsid w:val="008C285A"/>
    <w:rsid w:val="008C6797"/>
    <w:rsid w:val="008C7FD4"/>
    <w:rsid w:val="008D4F0B"/>
    <w:rsid w:val="008D5EFA"/>
    <w:rsid w:val="008F1BAC"/>
    <w:rsid w:val="009218D5"/>
    <w:rsid w:val="00924066"/>
    <w:rsid w:val="00933BE8"/>
    <w:rsid w:val="009367D6"/>
    <w:rsid w:val="00944332"/>
    <w:rsid w:val="00944BF5"/>
    <w:rsid w:val="00953061"/>
    <w:rsid w:val="00975876"/>
    <w:rsid w:val="00977790"/>
    <w:rsid w:val="009875DA"/>
    <w:rsid w:val="00994FA0"/>
    <w:rsid w:val="00996C99"/>
    <w:rsid w:val="009A3D8D"/>
    <w:rsid w:val="009B1903"/>
    <w:rsid w:val="009B1E89"/>
    <w:rsid w:val="009C2123"/>
    <w:rsid w:val="009C3A62"/>
    <w:rsid w:val="009E199E"/>
    <w:rsid w:val="009E1A4A"/>
    <w:rsid w:val="00A1465F"/>
    <w:rsid w:val="00A14F92"/>
    <w:rsid w:val="00A21877"/>
    <w:rsid w:val="00A36746"/>
    <w:rsid w:val="00A51AB8"/>
    <w:rsid w:val="00A65243"/>
    <w:rsid w:val="00A82876"/>
    <w:rsid w:val="00A82FEF"/>
    <w:rsid w:val="00A83CA8"/>
    <w:rsid w:val="00A8774B"/>
    <w:rsid w:val="00AB00BB"/>
    <w:rsid w:val="00AB33AC"/>
    <w:rsid w:val="00AB4B6E"/>
    <w:rsid w:val="00AD076F"/>
    <w:rsid w:val="00AD39B6"/>
    <w:rsid w:val="00AD432F"/>
    <w:rsid w:val="00AD590D"/>
    <w:rsid w:val="00AD5DBC"/>
    <w:rsid w:val="00AE1342"/>
    <w:rsid w:val="00AF3835"/>
    <w:rsid w:val="00B15FAC"/>
    <w:rsid w:val="00B321ED"/>
    <w:rsid w:val="00B65FC0"/>
    <w:rsid w:val="00B70EDC"/>
    <w:rsid w:val="00B87D94"/>
    <w:rsid w:val="00B91E81"/>
    <w:rsid w:val="00BA6A0C"/>
    <w:rsid w:val="00BB08DA"/>
    <w:rsid w:val="00BC30AF"/>
    <w:rsid w:val="00BD1216"/>
    <w:rsid w:val="00BD4913"/>
    <w:rsid w:val="00BE1BCE"/>
    <w:rsid w:val="00BF480E"/>
    <w:rsid w:val="00BF60AC"/>
    <w:rsid w:val="00BF656E"/>
    <w:rsid w:val="00C02AEB"/>
    <w:rsid w:val="00C0381E"/>
    <w:rsid w:val="00C048CB"/>
    <w:rsid w:val="00C06B5F"/>
    <w:rsid w:val="00C12784"/>
    <w:rsid w:val="00C16641"/>
    <w:rsid w:val="00C22EAF"/>
    <w:rsid w:val="00C3163A"/>
    <w:rsid w:val="00C31A2E"/>
    <w:rsid w:val="00C32A7A"/>
    <w:rsid w:val="00C36017"/>
    <w:rsid w:val="00C415AF"/>
    <w:rsid w:val="00C4279C"/>
    <w:rsid w:val="00C43FF2"/>
    <w:rsid w:val="00C45CD4"/>
    <w:rsid w:val="00C5020B"/>
    <w:rsid w:val="00C50C77"/>
    <w:rsid w:val="00C65319"/>
    <w:rsid w:val="00C72DF7"/>
    <w:rsid w:val="00CB26E0"/>
    <w:rsid w:val="00CB7358"/>
    <w:rsid w:val="00CC0BBC"/>
    <w:rsid w:val="00CC40CF"/>
    <w:rsid w:val="00D019E0"/>
    <w:rsid w:val="00D02BEB"/>
    <w:rsid w:val="00D058E7"/>
    <w:rsid w:val="00D1705C"/>
    <w:rsid w:val="00D31483"/>
    <w:rsid w:val="00D33659"/>
    <w:rsid w:val="00D3531A"/>
    <w:rsid w:val="00D52D33"/>
    <w:rsid w:val="00D57CD2"/>
    <w:rsid w:val="00D72C5C"/>
    <w:rsid w:val="00D84588"/>
    <w:rsid w:val="00D902A6"/>
    <w:rsid w:val="00D92F84"/>
    <w:rsid w:val="00DA33BD"/>
    <w:rsid w:val="00DA4B04"/>
    <w:rsid w:val="00DB43AE"/>
    <w:rsid w:val="00DC686D"/>
    <w:rsid w:val="00DD57A3"/>
    <w:rsid w:val="00DE7EAC"/>
    <w:rsid w:val="00DF5EF2"/>
    <w:rsid w:val="00E02BE0"/>
    <w:rsid w:val="00E07E97"/>
    <w:rsid w:val="00E12976"/>
    <w:rsid w:val="00E15959"/>
    <w:rsid w:val="00E23E3D"/>
    <w:rsid w:val="00E27353"/>
    <w:rsid w:val="00E277FE"/>
    <w:rsid w:val="00E3028C"/>
    <w:rsid w:val="00E31B79"/>
    <w:rsid w:val="00E43C0C"/>
    <w:rsid w:val="00E542C9"/>
    <w:rsid w:val="00E650EC"/>
    <w:rsid w:val="00EA33F0"/>
    <w:rsid w:val="00EA3416"/>
    <w:rsid w:val="00EB0E85"/>
    <w:rsid w:val="00EB395C"/>
    <w:rsid w:val="00EC77A0"/>
    <w:rsid w:val="00ED7E80"/>
    <w:rsid w:val="00EE0895"/>
    <w:rsid w:val="00EE3941"/>
    <w:rsid w:val="00F02572"/>
    <w:rsid w:val="00F061A1"/>
    <w:rsid w:val="00F06661"/>
    <w:rsid w:val="00F07801"/>
    <w:rsid w:val="00F12D3B"/>
    <w:rsid w:val="00F15622"/>
    <w:rsid w:val="00F27FF5"/>
    <w:rsid w:val="00F34B99"/>
    <w:rsid w:val="00F42DB9"/>
    <w:rsid w:val="00F44351"/>
    <w:rsid w:val="00F61BF4"/>
    <w:rsid w:val="00F64F7F"/>
    <w:rsid w:val="00F65983"/>
    <w:rsid w:val="00F70384"/>
    <w:rsid w:val="00F70392"/>
    <w:rsid w:val="00F77F55"/>
    <w:rsid w:val="00F85C19"/>
    <w:rsid w:val="00F9075C"/>
    <w:rsid w:val="00F9120E"/>
    <w:rsid w:val="00F97831"/>
    <w:rsid w:val="00FA1785"/>
    <w:rsid w:val="00FA670C"/>
    <w:rsid w:val="00FA69C2"/>
    <w:rsid w:val="00FC018A"/>
    <w:rsid w:val="00FC08A2"/>
    <w:rsid w:val="00FC5F51"/>
    <w:rsid w:val="00FD0E96"/>
    <w:rsid w:val="00FD52BF"/>
    <w:rsid w:val="00FD7426"/>
    <w:rsid w:val="00FE6F87"/>
    <w:rsid w:val="00FF16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9738E"/>
  <w15:chartTrackingRefBased/>
  <w15:docId w15:val="{F0E0E23A-E6E2-4972-8970-1901B15D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ZapfHumnst BT" w:hAnsi="ZapfHumnst BT"/>
      <w:sz w:val="24"/>
    </w:rPr>
  </w:style>
  <w:style w:type="paragraph" w:styleId="berschrift1">
    <w:name w:val="heading 1"/>
    <w:basedOn w:val="Standard"/>
    <w:next w:val="Standard"/>
    <w:qFormat/>
    <w:pPr>
      <w:keepNext/>
      <w:spacing w:line="360" w:lineRule="auto"/>
      <w:jc w:val="center"/>
      <w:outlineLvl w:val="0"/>
    </w:pPr>
    <w:rPr>
      <w:rFonts w:ascii="Arial" w:hAnsi="Arial" w:cs="Arial"/>
      <w:b/>
      <w:bCs/>
      <w:szCs w:val="22"/>
    </w:rPr>
  </w:style>
  <w:style w:type="paragraph" w:styleId="berschrift2">
    <w:name w:val="heading 2"/>
    <w:basedOn w:val="Standard"/>
    <w:next w:val="Standard"/>
    <w:qFormat/>
    <w:pPr>
      <w:keepNext/>
      <w:spacing w:line="360" w:lineRule="auto"/>
      <w:jc w:val="both"/>
      <w:outlineLvl w:val="1"/>
    </w:pPr>
    <w:rPr>
      <w:rFonts w:ascii="TarzanaWideBold" w:hAnsi="TarzanaWideBold"/>
      <w:b/>
      <w:bCs/>
      <w:caps/>
      <w:sz w:val="32"/>
    </w:rPr>
  </w:style>
  <w:style w:type="paragraph" w:styleId="berschrift3">
    <w:name w:val="heading 3"/>
    <w:basedOn w:val="Standard"/>
    <w:next w:val="Standard"/>
    <w:qFormat/>
    <w:pPr>
      <w:keepNext/>
      <w:jc w:val="center"/>
      <w:outlineLvl w:val="2"/>
    </w:pPr>
    <w:rPr>
      <w:sz w:val="28"/>
    </w:rPr>
  </w:style>
  <w:style w:type="paragraph" w:styleId="berschrift4">
    <w:name w:val="heading 4"/>
    <w:basedOn w:val="Standard"/>
    <w:qFormat/>
    <w:pPr>
      <w:spacing w:before="100" w:beforeAutospacing="1" w:after="100" w:afterAutospacing="1"/>
      <w:outlineLvl w:val="3"/>
    </w:pPr>
    <w:rPr>
      <w:rFonts w:ascii="Arial Unicode MS" w:eastAsia="Arial Unicode MS" w:hAnsi="Arial Unicode MS" w:cs="Arial Unicode MS"/>
      <w:b/>
      <w:bCs/>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
    <w:name w:val="Body Text"/>
    <w:basedOn w:val="Standard"/>
    <w:pPr>
      <w:spacing w:line="360" w:lineRule="atLeast"/>
      <w:jc w:val="both"/>
    </w:pPr>
  </w:style>
  <w:style w:type="paragraph" w:customStyle="1" w:styleId="Formatvorlage1">
    <w:name w:val="Formatvorlage1"/>
    <w:basedOn w:val="Standard"/>
    <w:rPr>
      <w:szCs w:val="24"/>
    </w:rPr>
  </w:style>
  <w:style w:type="character" w:styleId="Hyperlink">
    <w:name w:val="Hyperlink"/>
    <w:rPr>
      <w:color w:val="0000FF"/>
      <w:u w:val="single"/>
    </w:rPr>
  </w:style>
  <w:style w:type="character" w:styleId="Seitenzahl">
    <w:name w:val="page number"/>
    <w:basedOn w:val="Absatz-Standardschriftart"/>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color w:val="000000"/>
      <w:szCs w:val="24"/>
    </w:rPr>
  </w:style>
  <w:style w:type="character" w:styleId="Fett">
    <w:name w:val="Strong"/>
    <w:uiPriority w:val="22"/>
    <w:qFormat/>
    <w:rPr>
      <w:b/>
      <w:bCs/>
    </w:rPr>
  </w:style>
  <w:style w:type="paragraph" w:styleId="Textkrper3">
    <w:name w:val="Body Text 3"/>
    <w:basedOn w:val="Standard"/>
    <w:link w:val="Textkrper3Zchn"/>
    <w:pPr>
      <w:ind w:right="5954"/>
      <w:jc w:val="both"/>
    </w:pPr>
    <w:rPr>
      <w:rFonts w:ascii="Arial Narrow" w:eastAsia="Times" w:hAnsi="Arial Narrow"/>
      <w:sz w:val="20"/>
    </w:rPr>
  </w:style>
  <w:style w:type="character" w:customStyle="1" w:styleId="BesuchterHyperlink">
    <w:name w:val="BesuchterHyperlink"/>
    <w:rPr>
      <w:color w:val="800080"/>
      <w:u w:val="single"/>
    </w:rPr>
  </w:style>
  <w:style w:type="paragraph" w:styleId="Sprechblasentext">
    <w:name w:val="Balloon Text"/>
    <w:basedOn w:val="Standard"/>
    <w:semiHidden/>
    <w:rsid w:val="0071250E"/>
    <w:rPr>
      <w:rFonts w:ascii="Tahoma" w:hAnsi="Tahoma" w:cs="Tahoma"/>
      <w:sz w:val="16"/>
      <w:szCs w:val="16"/>
    </w:rPr>
  </w:style>
  <w:style w:type="character" w:customStyle="1" w:styleId="A8">
    <w:name w:val="A8"/>
    <w:rsid w:val="00124D04"/>
    <w:rPr>
      <w:rFonts w:cs="Myriad Pro Cond"/>
      <w:color w:val="49000F"/>
      <w:sz w:val="22"/>
      <w:szCs w:val="22"/>
    </w:rPr>
  </w:style>
  <w:style w:type="paragraph" w:customStyle="1" w:styleId="Pa1">
    <w:name w:val="Pa1"/>
    <w:basedOn w:val="Standard"/>
    <w:next w:val="Standard"/>
    <w:rsid w:val="00236581"/>
    <w:pPr>
      <w:autoSpaceDE w:val="0"/>
      <w:autoSpaceDN w:val="0"/>
      <w:adjustRightInd w:val="0"/>
      <w:spacing w:line="241" w:lineRule="atLeast"/>
    </w:pPr>
    <w:rPr>
      <w:rFonts w:ascii="Myriad Pro Cond" w:hAnsi="Myriad Pro Cond"/>
      <w:szCs w:val="24"/>
    </w:rPr>
  </w:style>
  <w:style w:type="character" w:customStyle="1" w:styleId="KopfzeileZchn">
    <w:name w:val="Kopfzeile Zchn"/>
    <w:link w:val="Kopfzeile"/>
    <w:rsid w:val="000B2973"/>
    <w:rPr>
      <w:rFonts w:ascii="ZapfHumnst BT" w:hAnsi="ZapfHumnst BT"/>
      <w:sz w:val="24"/>
    </w:rPr>
  </w:style>
  <w:style w:type="character" w:customStyle="1" w:styleId="Textkrper3Zchn">
    <w:name w:val="Textkörper 3 Zchn"/>
    <w:link w:val="Textkrper3"/>
    <w:rsid w:val="00A83CA8"/>
    <w:rPr>
      <w:rFonts w:ascii="Arial Narrow" w:eastAsia="Times" w:hAnsi="Arial Narrow"/>
    </w:rPr>
  </w:style>
  <w:style w:type="paragraph" w:customStyle="1" w:styleId="Bildunterschriften">
    <w:name w:val="Bildunterschriften"/>
    <w:basedOn w:val="Standard"/>
    <w:uiPriority w:val="99"/>
    <w:rsid w:val="00764067"/>
    <w:pPr>
      <w:autoSpaceDE w:val="0"/>
      <w:autoSpaceDN w:val="0"/>
      <w:adjustRightInd w:val="0"/>
      <w:spacing w:line="288" w:lineRule="auto"/>
      <w:textAlignment w:val="center"/>
    </w:pPr>
    <w:rPr>
      <w:rFonts w:ascii="Myriad Pro Light" w:eastAsia="Calibri" w:hAnsi="Myriad Pro Light" w:cs="Myriad Pro Light"/>
      <w:color w:val="FFFFFF"/>
      <w:sz w:val="20"/>
    </w:rPr>
  </w:style>
  <w:style w:type="character" w:styleId="NichtaufgelsteErwhnung">
    <w:name w:val="Unresolved Mention"/>
    <w:basedOn w:val="Absatz-Standardschriftart"/>
    <w:uiPriority w:val="99"/>
    <w:semiHidden/>
    <w:unhideWhenUsed/>
    <w:rsid w:val="00D84588"/>
    <w:rPr>
      <w:color w:val="605E5C"/>
      <w:shd w:val="clear" w:color="auto" w:fill="E1DFDD"/>
    </w:rPr>
  </w:style>
  <w:style w:type="character" w:customStyle="1" w:styleId="FuzeileZchn">
    <w:name w:val="Fußzeile Zchn"/>
    <w:basedOn w:val="Absatz-Standardschriftart"/>
    <w:link w:val="Fuzeile"/>
    <w:rsid w:val="001A3E68"/>
    <w:rPr>
      <w:rFonts w:ascii="ZapfHumnst BT" w:hAnsi="ZapfHumnst BT"/>
      <w:sz w:val="24"/>
    </w:rPr>
  </w:style>
  <w:style w:type="character" w:styleId="Kommentarzeichen">
    <w:name w:val="annotation reference"/>
    <w:basedOn w:val="Absatz-Standardschriftart"/>
    <w:rsid w:val="003322DD"/>
    <w:rPr>
      <w:sz w:val="16"/>
      <w:szCs w:val="16"/>
    </w:rPr>
  </w:style>
  <w:style w:type="paragraph" w:styleId="Kommentartext">
    <w:name w:val="annotation text"/>
    <w:basedOn w:val="Standard"/>
    <w:link w:val="KommentartextZchn"/>
    <w:rsid w:val="003322DD"/>
    <w:rPr>
      <w:sz w:val="20"/>
    </w:rPr>
  </w:style>
  <w:style w:type="character" w:customStyle="1" w:styleId="KommentartextZchn">
    <w:name w:val="Kommentartext Zchn"/>
    <w:basedOn w:val="Absatz-Standardschriftart"/>
    <w:link w:val="Kommentartext"/>
    <w:rsid w:val="003322DD"/>
    <w:rPr>
      <w:rFonts w:ascii="ZapfHumnst BT" w:hAnsi="ZapfHumnst BT"/>
    </w:rPr>
  </w:style>
  <w:style w:type="paragraph" w:styleId="Kommentarthema">
    <w:name w:val="annotation subject"/>
    <w:basedOn w:val="Kommentartext"/>
    <w:next w:val="Kommentartext"/>
    <w:link w:val="KommentarthemaZchn"/>
    <w:rsid w:val="003322DD"/>
    <w:rPr>
      <w:b/>
      <w:bCs/>
    </w:rPr>
  </w:style>
  <w:style w:type="character" w:customStyle="1" w:styleId="KommentarthemaZchn">
    <w:name w:val="Kommentarthema Zchn"/>
    <w:basedOn w:val="KommentartextZchn"/>
    <w:link w:val="Kommentarthema"/>
    <w:rsid w:val="003322DD"/>
    <w:rPr>
      <w:rFonts w:ascii="ZapfHumnst BT" w:hAnsi="ZapfHumnst B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6862">
      <w:bodyDiv w:val="1"/>
      <w:marLeft w:val="0"/>
      <w:marRight w:val="0"/>
      <w:marTop w:val="0"/>
      <w:marBottom w:val="0"/>
      <w:divBdr>
        <w:top w:val="none" w:sz="0" w:space="0" w:color="auto"/>
        <w:left w:val="none" w:sz="0" w:space="0" w:color="auto"/>
        <w:bottom w:val="none" w:sz="0" w:space="0" w:color="auto"/>
        <w:right w:val="none" w:sz="0" w:space="0" w:color="auto"/>
      </w:divBdr>
    </w:div>
    <w:div w:id="301740516">
      <w:bodyDiv w:val="1"/>
      <w:marLeft w:val="0"/>
      <w:marRight w:val="0"/>
      <w:marTop w:val="0"/>
      <w:marBottom w:val="0"/>
      <w:divBdr>
        <w:top w:val="none" w:sz="0" w:space="0" w:color="auto"/>
        <w:left w:val="none" w:sz="0" w:space="0" w:color="auto"/>
        <w:bottom w:val="none" w:sz="0" w:space="0" w:color="auto"/>
        <w:right w:val="none" w:sz="0" w:space="0" w:color="auto"/>
      </w:divBdr>
    </w:div>
    <w:div w:id="333386083">
      <w:bodyDiv w:val="1"/>
      <w:marLeft w:val="0"/>
      <w:marRight w:val="0"/>
      <w:marTop w:val="0"/>
      <w:marBottom w:val="0"/>
      <w:divBdr>
        <w:top w:val="none" w:sz="0" w:space="0" w:color="auto"/>
        <w:left w:val="none" w:sz="0" w:space="0" w:color="auto"/>
        <w:bottom w:val="none" w:sz="0" w:space="0" w:color="auto"/>
        <w:right w:val="none" w:sz="0" w:space="0" w:color="auto"/>
      </w:divBdr>
      <w:divsChild>
        <w:div w:id="873423619">
          <w:marLeft w:val="0"/>
          <w:marRight w:val="0"/>
          <w:marTop w:val="0"/>
          <w:marBottom w:val="0"/>
          <w:divBdr>
            <w:top w:val="none" w:sz="0" w:space="0" w:color="auto"/>
            <w:left w:val="none" w:sz="0" w:space="0" w:color="auto"/>
            <w:bottom w:val="none" w:sz="0" w:space="0" w:color="auto"/>
            <w:right w:val="none" w:sz="0" w:space="0" w:color="auto"/>
          </w:divBdr>
          <w:divsChild>
            <w:div w:id="2073233800">
              <w:marLeft w:val="0"/>
              <w:marRight w:val="0"/>
              <w:marTop w:val="0"/>
              <w:marBottom w:val="0"/>
              <w:divBdr>
                <w:top w:val="none" w:sz="0" w:space="0" w:color="auto"/>
                <w:left w:val="none" w:sz="0" w:space="0" w:color="auto"/>
                <w:bottom w:val="none" w:sz="0" w:space="0" w:color="auto"/>
                <w:right w:val="none" w:sz="0" w:space="0" w:color="auto"/>
              </w:divBdr>
              <w:divsChild>
                <w:div w:id="6691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6043">
      <w:bodyDiv w:val="1"/>
      <w:marLeft w:val="0"/>
      <w:marRight w:val="0"/>
      <w:marTop w:val="0"/>
      <w:marBottom w:val="0"/>
      <w:divBdr>
        <w:top w:val="none" w:sz="0" w:space="0" w:color="auto"/>
        <w:left w:val="none" w:sz="0" w:space="0" w:color="auto"/>
        <w:bottom w:val="none" w:sz="0" w:space="0" w:color="auto"/>
        <w:right w:val="none" w:sz="0" w:space="0" w:color="auto"/>
      </w:divBdr>
    </w:div>
    <w:div w:id="2045135458">
      <w:bodyDiv w:val="1"/>
      <w:marLeft w:val="0"/>
      <w:marRight w:val="0"/>
      <w:marTop w:val="0"/>
      <w:marBottom w:val="0"/>
      <w:divBdr>
        <w:top w:val="none" w:sz="0" w:space="0" w:color="auto"/>
        <w:left w:val="none" w:sz="0" w:space="0" w:color="auto"/>
        <w:bottom w:val="none" w:sz="0" w:space="0" w:color="auto"/>
        <w:right w:val="none" w:sz="0" w:space="0" w:color="auto"/>
      </w:divBdr>
      <w:divsChild>
        <w:div w:id="911164287">
          <w:marLeft w:val="0"/>
          <w:marRight w:val="0"/>
          <w:marTop w:val="480"/>
          <w:marBottom w:val="480"/>
          <w:divBdr>
            <w:top w:val="none" w:sz="0" w:space="0" w:color="auto"/>
            <w:left w:val="none" w:sz="0" w:space="0" w:color="auto"/>
            <w:bottom w:val="none" w:sz="0" w:space="0" w:color="auto"/>
            <w:right w:val="none" w:sz="0" w:space="0" w:color="auto"/>
          </w:divBdr>
          <w:divsChild>
            <w:div w:id="2044472511">
              <w:marLeft w:val="0"/>
              <w:marRight w:val="0"/>
              <w:marTop w:val="0"/>
              <w:marBottom w:val="0"/>
              <w:divBdr>
                <w:top w:val="none" w:sz="0" w:space="0" w:color="auto"/>
                <w:left w:val="none" w:sz="0" w:space="0" w:color="auto"/>
                <w:bottom w:val="none" w:sz="0" w:space="0" w:color="auto"/>
                <w:right w:val="none" w:sz="0" w:space="0" w:color="auto"/>
              </w:divBdr>
              <w:divsChild>
                <w:div w:id="631907640">
                  <w:marLeft w:val="0"/>
                  <w:marRight w:val="-26"/>
                  <w:marTop w:val="0"/>
                  <w:marBottom w:val="0"/>
                  <w:divBdr>
                    <w:top w:val="none" w:sz="0" w:space="0" w:color="auto"/>
                    <w:left w:val="none" w:sz="0" w:space="0" w:color="auto"/>
                    <w:bottom w:val="none" w:sz="0" w:space="0" w:color="auto"/>
                    <w:right w:val="none" w:sz="0" w:space="0" w:color="auto"/>
                  </w:divBdr>
                  <w:divsChild>
                    <w:div w:id="42098829">
                      <w:marLeft w:val="7"/>
                      <w:marRight w:val="34"/>
                      <w:marTop w:val="0"/>
                      <w:marBottom w:val="0"/>
                      <w:divBdr>
                        <w:top w:val="none" w:sz="0" w:space="0" w:color="auto"/>
                        <w:left w:val="none" w:sz="0" w:space="0" w:color="auto"/>
                        <w:bottom w:val="none" w:sz="0" w:space="0" w:color="auto"/>
                        <w:right w:val="none" w:sz="0" w:space="0" w:color="auto"/>
                      </w:divBdr>
                      <w:divsChild>
                        <w:div w:id="18274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57BDE-D724-49AE-ACA9-788CA84B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PM HVB-Karte</vt:lpstr>
    </vt:vector>
  </TitlesOfParts>
  <Company>FACHSCHULE</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HVB-Karte</dc:title>
  <dc:subject/>
  <dc:creator>fschreyer</dc:creator>
  <cp:keywords/>
  <cp:lastModifiedBy>Servicecenter</cp:lastModifiedBy>
  <cp:revision>7</cp:revision>
  <cp:lastPrinted>2023-08-28T09:08:00Z</cp:lastPrinted>
  <dcterms:created xsi:type="dcterms:W3CDTF">2023-08-24T09:18:00Z</dcterms:created>
  <dcterms:modified xsi:type="dcterms:W3CDTF">2023-08-28T09:08:00Z</dcterms:modified>
</cp:coreProperties>
</file>